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C7" w:rsidRDefault="000B78C7" w:rsidP="00746D5C">
      <w:pPr>
        <w:pStyle w:val="a4"/>
        <w:jc w:val="center"/>
        <w:rPr>
          <w:sz w:val="28"/>
          <w:lang w:val="ru-RU"/>
        </w:rPr>
      </w:pPr>
    </w:p>
    <w:p w:rsidR="00746D5C" w:rsidRPr="00D27E4E" w:rsidRDefault="000B78C7" w:rsidP="000B78C7">
      <w:pPr>
        <w:pStyle w:val="a4"/>
        <w:jc w:val="center"/>
        <w:rPr>
          <w:b/>
          <w:sz w:val="36"/>
          <w:lang w:val="ru-RU"/>
        </w:rPr>
      </w:pPr>
      <w:r w:rsidRPr="000B78C7">
        <w:rPr>
          <w:noProof/>
          <w:sz w:val="28"/>
          <w:lang w:val="ru-RU" w:eastAsia="ru-RU"/>
        </w:rPr>
        <w:drawing>
          <wp:inline distT="0" distB="0" distL="0" distR="0">
            <wp:extent cx="5740400" cy="80979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253" t="23574" r="36045" b="8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809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7E4E">
        <w:rPr>
          <w:b/>
          <w:sz w:val="36"/>
          <w:lang w:val="ru-RU"/>
        </w:rPr>
        <w:t xml:space="preserve"> </w:t>
      </w:r>
    </w:p>
    <w:p w:rsidR="00746D5C" w:rsidRDefault="00746D5C" w:rsidP="00746D5C">
      <w:pPr>
        <w:jc w:val="center"/>
        <w:rPr>
          <w:b/>
          <w:sz w:val="36"/>
        </w:rPr>
      </w:pPr>
    </w:p>
    <w:p w:rsidR="00947DEB" w:rsidRPr="000B78C7" w:rsidRDefault="00947DEB" w:rsidP="00111109">
      <w:pPr>
        <w:pStyle w:val="a4"/>
        <w:jc w:val="center"/>
        <w:rPr>
          <w:b/>
          <w:lang w:val="ru-RU"/>
        </w:rPr>
      </w:pPr>
    </w:p>
    <w:p w:rsidR="00947DEB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DEB" w:rsidRDefault="00947DEB" w:rsidP="009B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Дополнительная образовательная </w:t>
      </w:r>
      <w:r w:rsidRPr="00800934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t xml:space="preserve">повышения квалификации </w:t>
      </w:r>
      <w:r w:rsidR="00746D5C">
        <w:rPr>
          <w:sz w:val="28"/>
          <w:szCs w:val="28"/>
        </w:rPr>
        <w:t>«Неотложная помощь при открытых повреждениях»</w:t>
      </w:r>
      <w:r w:rsidR="00D27E4E">
        <w:rPr>
          <w:sz w:val="28"/>
          <w:szCs w:val="28"/>
        </w:rPr>
        <w:t xml:space="preserve"> </w:t>
      </w:r>
      <w:r w:rsidRPr="00800934">
        <w:rPr>
          <w:sz w:val="28"/>
          <w:szCs w:val="28"/>
        </w:rPr>
        <w:t>разработана на основе</w:t>
      </w:r>
      <w:r>
        <w:rPr>
          <w:sz w:val="28"/>
          <w:szCs w:val="28"/>
        </w:rPr>
        <w:t>:</w:t>
      </w:r>
    </w:p>
    <w:p w:rsidR="00947DEB" w:rsidRDefault="00947DEB" w:rsidP="009B0DB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 xml:space="preserve">Федерального закона «Об образовании в Российской Федерации» от 29.12.2012 N 273-ФЗ (в ред. </w:t>
      </w:r>
      <w:smartTag w:uri="urn:schemas-microsoft-com:office:smarttags" w:element="metricconverter">
        <w:smartTagPr>
          <w:attr w:name="ProductID" w:val="2015 г"/>
        </w:smartTagPr>
        <w:r w:rsidRPr="00654CF0">
          <w:rPr>
            <w:sz w:val="28"/>
            <w:szCs w:val="28"/>
          </w:rPr>
          <w:t>2015 г</w:t>
        </w:r>
      </w:smartTag>
      <w:r w:rsidRPr="00654CF0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2016 г"/>
        </w:smartTagPr>
        <w:r w:rsidRPr="00654CF0">
          <w:rPr>
            <w:sz w:val="28"/>
            <w:szCs w:val="28"/>
          </w:rPr>
          <w:t>2016 г</w:t>
        </w:r>
      </w:smartTag>
      <w:r w:rsidRPr="00654CF0">
        <w:rPr>
          <w:sz w:val="28"/>
          <w:szCs w:val="28"/>
        </w:rPr>
        <w:t xml:space="preserve">), </w:t>
      </w:r>
    </w:p>
    <w:p w:rsidR="00947DEB" w:rsidRDefault="00947DEB" w:rsidP="009B0DB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654CF0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«Об основах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охраны здоровья граждан в Российской Федерации» от21.11.2011 №323-ФЗ</w:t>
      </w:r>
    </w:p>
    <w:p w:rsidR="00947DEB" w:rsidRPr="00871E68" w:rsidRDefault="00947DEB" w:rsidP="009B0DBA">
      <w:pPr>
        <w:pStyle w:val="a4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- </w:t>
      </w:r>
      <w:r w:rsidRPr="00871E68">
        <w:rPr>
          <w:sz w:val="28"/>
          <w:lang w:val="ru-RU"/>
        </w:rPr>
        <w:t xml:space="preserve">Приказа Министерства здравоохранения  Российской Федерации № 83н от 09 марта </w:t>
      </w:r>
      <w:smartTag w:uri="urn:schemas-microsoft-com:office:smarttags" w:element="metricconverter">
        <w:smartTagPr>
          <w:attr w:name="ProductID" w:val="2016 г"/>
        </w:smartTagPr>
        <w:r w:rsidRPr="00871E68">
          <w:rPr>
            <w:sz w:val="28"/>
            <w:lang w:val="ru-RU"/>
          </w:rPr>
          <w:t>2016 г</w:t>
        </w:r>
      </w:smartTag>
      <w:r w:rsidRPr="00871E68">
        <w:rPr>
          <w:sz w:val="28"/>
          <w:lang w:val="ru-RU"/>
        </w:rPr>
        <w:t xml:space="preserve">. «Об утверждении  Квалификационных требований к медицинским и фармацевтическим работникам со средним медицинским и фармацевтическим образованием», </w:t>
      </w:r>
    </w:p>
    <w:p w:rsidR="00947DEB" w:rsidRPr="00654CF0" w:rsidRDefault="00947DEB" w:rsidP="009B0DBA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здравоохранения и социального развития Российской Федерации № 541н от 23 июля 2010г.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 </w:t>
      </w: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F30E67">
        <w:rPr>
          <w:b/>
          <w:sz w:val="28"/>
          <w:szCs w:val="28"/>
        </w:rPr>
        <w:t>Организация-разработчик</w:t>
      </w:r>
      <w:r w:rsidRPr="00800934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800934">
        <w:rPr>
          <w:sz w:val="28"/>
          <w:szCs w:val="28"/>
        </w:rPr>
        <w:t>бластное государственное</w:t>
      </w:r>
      <w:r w:rsidR="000B78C7">
        <w:rPr>
          <w:sz w:val="28"/>
          <w:szCs w:val="28"/>
        </w:rPr>
        <w:t xml:space="preserve"> </w:t>
      </w:r>
      <w:r>
        <w:rPr>
          <w:sz w:val="28"/>
        </w:rPr>
        <w:t xml:space="preserve">бюджетное </w:t>
      </w:r>
      <w:r>
        <w:rPr>
          <w:sz w:val="28"/>
          <w:szCs w:val="28"/>
        </w:rPr>
        <w:t xml:space="preserve">профессиональное </w:t>
      </w:r>
      <w:r w:rsidRPr="00800934">
        <w:rPr>
          <w:sz w:val="28"/>
          <w:szCs w:val="28"/>
        </w:rPr>
        <w:t>образовательное учреждение«Смоленский базовый медицинский колледж</w:t>
      </w:r>
      <w:r>
        <w:rPr>
          <w:sz w:val="28"/>
          <w:szCs w:val="28"/>
        </w:rPr>
        <w:t xml:space="preserve"> имени К.С.Константиновой</w:t>
      </w:r>
      <w:r w:rsidRPr="0080093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7DEB" w:rsidRPr="00800934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47DEB" w:rsidRDefault="00947DEB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93B0E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</w:t>
      </w:r>
      <w:r w:rsidRPr="00800934">
        <w:rPr>
          <w:sz w:val="28"/>
          <w:szCs w:val="28"/>
        </w:rPr>
        <w:t xml:space="preserve">: </w:t>
      </w:r>
    </w:p>
    <w:p w:rsidR="00947DEB" w:rsidRDefault="00746D5C" w:rsidP="009D1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Н.В.Струкова</w:t>
      </w:r>
      <w:r w:rsidR="00947DEB">
        <w:rPr>
          <w:sz w:val="28"/>
          <w:szCs w:val="28"/>
        </w:rPr>
        <w:t xml:space="preserve">, </w:t>
      </w:r>
      <w:r>
        <w:rPr>
          <w:sz w:val="28"/>
          <w:szCs w:val="28"/>
        </w:rPr>
        <w:t>методист по научно-методической работе</w:t>
      </w:r>
      <w:r w:rsidR="00947DE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</w:t>
      </w:r>
      <w:r w:rsidR="00947DEB">
        <w:rPr>
          <w:sz w:val="28"/>
          <w:szCs w:val="28"/>
        </w:rPr>
        <w:t xml:space="preserve"> дополнительного образования ОГБПОУ</w:t>
      </w:r>
      <w:r w:rsidR="00947DEB" w:rsidRPr="00800934">
        <w:rPr>
          <w:sz w:val="28"/>
          <w:szCs w:val="28"/>
        </w:rPr>
        <w:t xml:space="preserve"> «Смоленский базовый медицинский колледж</w:t>
      </w:r>
      <w:r w:rsidR="00947DEB">
        <w:rPr>
          <w:sz w:val="28"/>
          <w:szCs w:val="28"/>
        </w:rPr>
        <w:t xml:space="preserve"> имени К.С.Константиновой</w:t>
      </w:r>
      <w:r w:rsidR="00947DEB" w:rsidRPr="00800934">
        <w:rPr>
          <w:sz w:val="28"/>
          <w:szCs w:val="28"/>
        </w:rPr>
        <w:t>»</w:t>
      </w:r>
      <w:r w:rsidR="00947DEB">
        <w:rPr>
          <w:sz w:val="28"/>
          <w:szCs w:val="28"/>
        </w:rPr>
        <w:t>, преподаватель</w:t>
      </w:r>
      <w:r w:rsidR="00947DEB" w:rsidRPr="00800934">
        <w:rPr>
          <w:sz w:val="28"/>
          <w:szCs w:val="28"/>
        </w:rPr>
        <w:t xml:space="preserve"> высшей квалификационной категории </w:t>
      </w:r>
    </w:p>
    <w:p w:rsidR="00947DEB" w:rsidRDefault="00947DEB" w:rsidP="009D1743">
      <w:pPr>
        <w:jc w:val="center"/>
        <w:rPr>
          <w:b/>
        </w:rPr>
      </w:pPr>
    </w:p>
    <w:p w:rsidR="00947DEB" w:rsidRDefault="00947DEB" w:rsidP="009D1743">
      <w:pPr>
        <w:jc w:val="center"/>
        <w:rPr>
          <w:b/>
        </w:rPr>
      </w:pPr>
    </w:p>
    <w:p w:rsidR="00947DEB" w:rsidRDefault="00947DEB">
      <w:pPr>
        <w:rPr>
          <w:sz w:val="24"/>
          <w:szCs w:val="24"/>
        </w:rPr>
      </w:pPr>
    </w:p>
    <w:p w:rsidR="00947DEB" w:rsidRDefault="00947DEB">
      <w:pPr>
        <w:sectPr w:rsidR="00947DEB" w:rsidSect="009E0F51">
          <w:footerReference w:type="default" r:id="rId9"/>
          <w:pgSz w:w="11920" w:h="16840"/>
          <w:pgMar w:top="1440" w:right="1440" w:bottom="875" w:left="1440" w:header="0" w:footer="0" w:gutter="0"/>
          <w:cols w:space="0"/>
          <w:titlePg/>
          <w:docGrid w:linePitch="299"/>
        </w:sectPr>
      </w:pPr>
    </w:p>
    <w:p w:rsidR="00947DEB" w:rsidRDefault="00947DEB">
      <w:pPr>
        <w:ind w:left="680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Используемые сокращения:</w:t>
      </w:r>
    </w:p>
    <w:p w:rsidR="00947DEB" w:rsidRDefault="00947DEB">
      <w:pPr>
        <w:spacing w:line="200" w:lineRule="exact"/>
        <w:rPr>
          <w:sz w:val="20"/>
          <w:szCs w:val="20"/>
        </w:rPr>
      </w:pPr>
    </w:p>
    <w:p w:rsidR="00947DEB" w:rsidRDefault="00947DEB">
      <w:pPr>
        <w:spacing w:line="215" w:lineRule="exact"/>
        <w:rPr>
          <w:sz w:val="20"/>
          <w:szCs w:val="20"/>
        </w:rPr>
      </w:pP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ВПД – вид профессиональной деятельности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ДПП ПК – дополнительная профессиональная программа повышения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квалификации</w:t>
      </w:r>
    </w:p>
    <w:p w:rsidR="00947DEB" w:rsidRDefault="00947DEB">
      <w:pPr>
        <w:spacing w:line="1" w:lineRule="exact"/>
        <w:rPr>
          <w:sz w:val="20"/>
          <w:szCs w:val="20"/>
        </w:rPr>
      </w:pP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ПК – профессиональные компетенции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ПС – профессиональный стандарт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СПО – среднее профессиональное образование</w:t>
      </w:r>
    </w:p>
    <w:p w:rsidR="00947DEB" w:rsidRDefault="00947DEB">
      <w:pPr>
        <w:spacing w:line="239" w:lineRule="auto"/>
        <w:ind w:left="680"/>
        <w:rPr>
          <w:sz w:val="20"/>
          <w:szCs w:val="20"/>
        </w:rPr>
      </w:pPr>
      <w:r>
        <w:rPr>
          <w:sz w:val="28"/>
          <w:szCs w:val="28"/>
        </w:rPr>
        <w:t>ФГОС – федеральный государственный образовательный стандарт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КОС – контрольно-оценочные средства</w:t>
      </w:r>
    </w:p>
    <w:p w:rsidR="00947DEB" w:rsidRDefault="00947DEB">
      <w:pPr>
        <w:ind w:left="680"/>
        <w:rPr>
          <w:sz w:val="20"/>
          <w:szCs w:val="20"/>
        </w:rPr>
      </w:pPr>
      <w:r>
        <w:rPr>
          <w:sz w:val="28"/>
          <w:szCs w:val="28"/>
        </w:rPr>
        <w:t>ЗЕ – зачетные единицы</w:t>
      </w:r>
    </w:p>
    <w:p w:rsidR="00947DEB" w:rsidRDefault="00947DEB">
      <w:pPr>
        <w:spacing w:line="15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680" w:right="580"/>
        <w:rPr>
          <w:sz w:val="20"/>
          <w:szCs w:val="20"/>
        </w:rPr>
      </w:pPr>
      <w:r>
        <w:rPr>
          <w:sz w:val="28"/>
          <w:szCs w:val="28"/>
        </w:rPr>
        <w:t xml:space="preserve">Портал – портал непрерывного медицинского и фармацевтического образования </w:t>
      </w:r>
      <w:r>
        <w:rPr>
          <w:color w:val="0000FF"/>
          <w:sz w:val="28"/>
          <w:szCs w:val="28"/>
          <w:u w:val="single"/>
        </w:rPr>
        <w:t>https://edu.rosminzdrav.ru/</w:t>
      </w:r>
    </w:p>
    <w:p w:rsidR="00947DEB" w:rsidRDefault="00947DEB">
      <w:pPr>
        <w:spacing w:line="15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680"/>
        <w:rPr>
          <w:sz w:val="20"/>
          <w:szCs w:val="20"/>
        </w:rPr>
      </w:pPr>
      <w:r>
        <w:rPr>
          <w:sz w:val="28"/>
          <w:szCs w:val="28"/>
        </w:rPr>
        <w:t>ДОТ и ЭО – дистанционные образовательные технологии и электронное обучение</w:t>
      </w:r>
    </w:p>
    <w:p w:rsidR="00947DEB" w:rsidRDefault="00947DEB">
      <w:pPr>
        <w:sectPr w:rsidR="00947DEB">
          <w:pgSz w:w="11900" w:h="16838"/>
          <w:pgMar w:top="1130" w:right="1066" w:bottom="1440" w:left="1440" w:header="0" w:footer="0" w:gutter="0"/>
          <w:cols w:space="720" w:equalWidth="0">
            <w:col w:w="9400"/>
          </w:cols>
        </w:sectPr>
      </w:pPr>
    </w:p>
    <w:p w:rsidR="00947DEB" w:rsidRDefault="00947DEB" w:rsidP="006059C9">
      <w:pPr>
        <w:jc w:val="center"/>
        <w:rPr>
          <w:b/>
        </w:rPr>
      </w:pPr>
    </w:p>
    <w:p w:rsidR="00947DEB" w:rsidRDefault="00947DEB" w:rsidP="006059C9">
      <w:pPr>
        <w:jc w:val="center"/>
        <w:rPr>
          <w:szCs w:val="28"/>
        </w:rPr>
      </w:pPr>
      <w:r>
        <w:rPr>
          <w:b/>
          <w:sz w:val="28"/>
          <w:szCs w:val="28"/>
        </w:rPr>
        <w:t>СОДЕРЖАНИЕ</w:t>
      </w:r>
    </w:p>
    <w:p w:rsidR="00947DEB" w:rsidRDefault="00947DEB" w:rsidP="006059C9">
      <w:pPr>
        <w:jc w:val="center"/>
        <w:rPr>
          <w:szCs w:val="28"/>
        </w:rPr>
      </w:pPr>
    </w:p>
    <w:p w:rsidR="00947DEB" w:rsidRDefault="00947DEB" w:rsidP="006059C9">
      <w:pPr>
        <w:jc w:val="center"/>
        <w:rPr>
          <w:szCs w:val="28"/>
        </w:rPr>
      </w:pPr>
    </w:p>
    <w:tbl>
      <w:tblPr>
        <w:tblW w:w="96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2"/>
        <w:gridCol w:w="876"/>
      </w:tblGrid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876" w:type="dxa"/>
          </w:tcPr>
          <w:p w:rsidR="00947DEB" w:rsidRPr="007B2293" w:rsidRDefault="00947DEB" w:rsidP="003E47B8">
            <w:pPr>
              <w:spacing w:line="360" w:lineRule="auto"/>
              <w:jc w:val="center"/>
              <w:rPr>
                <w:sz w:val="28"/>
              </w:rPr>
            </w:pPr>
            <w:r w:rsidRPr="007B2293">
              <w:rPr>
                <w:sz w:val="28"/>
              </w:rPr>
              <w:t>Стр.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1. ПАСПОРТДОПОЛНИТЕЛЬНОЙ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2. результаты освоения 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3. СТРУКТУРА и содержание  ДОПОЛНИТЕЛЬНОЙ ОБРАЗОВАТЕЛЬНОЙПРОГРАММЫ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4. условия реализации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A54C72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bookmarkStart w:id="0" w:name="_GoBack"/>
            <w:bookmarkEnd w:id="0"/>
          </w:p>
        </w:tc>
      </w:tr>
      <w:tr w:rsidR="00947DEB" w:rsidRPr="007B2293" w:rsidTr="003E47B8">
        <w:tc>
          <w:tcPr>
            <w:tcW w:w="8772" w:type="dxa"/>
          </w:tcPr>
          <w:p w:rsidR="00947DEB" w:rsidRPr="007B2293" w:rsidRDefault="00947DEB" w:rsidP="003E47B8">
            <w:pPr>
              <w:spacing w:line="360" w:lineRule="auto"/>
              <w:jc w:val="both"/>
              <w:rPr>
                <w:sz w:val="28"/>
              </w:rPr>
            </w:pPr>
            <w:r w:rsidRPr="007B2293">
              <w:rPr>
                <w:b/>
                <w:caps/>
              </w:rPr>
              <w:t>5. Контроль и оценка результатов освоения ДОПОЛНИТЕЛЬНОЙ ОБРАЗОВАТЕЛЬНОЙ программы повышения квалификации</w:t>
            </w:r>
          </w:p>
        </w:tc>
        <w:tc>
          <w:tcPr>
            <w:tcW w:w="876" w:type="dxa"/>
          </w:tcPr>
          <w:p w:rsidR="00947DEB" w:rsidRPr="007B2293" w:rsidRDefault="009E0F51" w:rsidP="003E47B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Default="00947DEB" w:rsidP="00210375">
      <w:pPr>
        <w:rPr>
          <w:b/>
          <w:sz w:val="28"/>
        </w:rPr>
      </w:pPr>
    </w:p>
    <w:p w:rsidR="00947DEB" w:rsidRPr="000D45D1" w:rsidRDefault="00947DEB" w:rsidP="00B400D1">
      <w:pPr>
        <w:ind w:firstLine="709"/>
        <w:jc w:val="both"/>
        <w:rPr>
          <w:b/>
        </w:rPr>
      </w:pPr>
      <w:r>
        <w:rPr>
          <w:b/>
          <w:sz w:val="28"/>
        </w:rPr>
        <w:t>1</w:t>
      </w:r>
      <w:r w:rsidRPr="000D45D1">
        <w:rPr>
          <w:b/>
        </w:rPr>
        <w:t xml:space="preserve">. </w:t>
      </w:r>
      <w:r w:rsidRPr="00496BDF">
        <w:rPr>
          <w:b/>
          <w:sz w:val="28"/>
        </w:rPr>
        <w:t xml:space="preserve">ПАСПОРТ </w:t>
      </w:r>
      <w:r w:rsidRPr="00B773A9">
        <w:rPr>
          <w:b/>
          <w:caps/>
          <w:sz w:val="28"/>
          <w:szCs w:val="28"/>
        </w:rPr>
        <w:t>ДОПОЛНИТЕЛЬНОЙ ОБРАЗОВАТЕЛЬНОЙ</w:t>
      </w:r>
      <w:r w:rsidRPr="00496BDF">
        <w:rPr>
          <w:b/>
          <w:sz w:val="28"/>
        </w:rPr>
        <w:t xml:space="preserve"> ПРОГРАММЫ П</w:t>
      </w:r>
      <w:r>
        <w:rPr>
          <w:b/>
          <w:sz w:val="28"/>
        </w:rPr>
        <w:t xml:space="preserve">ОВЫШЕНИЯ КВАЛИФИКАЦИИ </w:t>
      </w:r>
      <w:r w:rsidR="00746D5C">
        <w:rPr>
          <w:b/>
          <w:sz w:val="28"/>
        </w:rPr>
        <w:t>«Неотложная помощь при открытых повреждениях»</w:t>
      </w:r>
    </w:p>
    <w:p w:rsidR="00947DEB" w:rsidRDefault="00947DEB" w:rsidP="00210375">
      <w:pPr>
        <w:jc w:val="both"/>
      </w:pPr>
    </w:p>
    <w:p w:rsidR="00947DEB" w:rsidRDefault="00947DEB" w:rsidP="009B0DBA">
      <w:pPr>
        <w:ind w:firstLine="709"/>
        <w:rPr>
          <w:b/>
          <w:sz w:val="28"/>
          <w:szCs w:val="28"/>
        </w:rPr>
      </w:pPr>
      <w:r w:rsidRPr="008B2614">
        <w:rPr>
          <w:b/>
          <w:sz w:val="28"/>
        </w:rPr>
        <w:t>1.1.</w:t>
      </w:r>
      <w:r>
        <w:rPr>
          <w:b/>
          <w:sz w:val="28"/>
          <w:szCs w:val="28"/>
        </w:rPr>
        <w:t>Область применения программы</w:t>
      </w:r>
    </w:p>
    <w:p w:rsidR="00947DEB" w:rsidRDefault="00947DEB">
      <w:pPr>
        <w:spacing w:line="229" w:lineRule="exact"/>
        <w:rPr>
          <w:sz w:val="20"/>
          <w:szCs w:val="20"/>
        </w:rPr>
      </w:pPr>
    </w:p>
    <w:p w:rsidR="00947DEB" w:rsidRDefault="00947DEB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746D5C">
        <w:rPr>
          <w:sz w:val="28"/>
          <w:szCs w:val="28"/>
        </w:rPr>
        <w:t>«Неотложная помощь при открытых повреждениях»</w:t>
      </w:r>
      <w:r>
        <w:rPr>
          <w:sz w:val="28"/>
          <w:szCs w:val="28"/>
        </w:rPr>
        <w:t xml:space="preserve"> предназначена для специалистов, </w:t>
      </w:r>
      <w:r w:rsidR="008D2290">
        <w:rPr>
          <w:sz w:val="28"/>
          <w:szCs w:val="28"/>
        </w:rPr>
        <w:t xml:space="preserve">работающих по специальности «Сестринское дело», а также по </w:t>
      </w:r>
      <w:r>
        <w:rPr>
          <w:sz w:val="28"/>
          <w:szCs w:val="28"/>
        </w:rPr>
        <w:t xml:space="preserve"> специальност</w:t>
      </w:r>
      <w:r w:rsidR="008D2290">
        <w:rPr>
          <w:sz w:val="28"/>
          <w:szCs w:val="28"/>
        </w:rPr>
        <w:t>ям</w:t>
      </w:r>
      <w:r>
        <w:rPr>
          <w:sz w:val="28"/>
          <w:szCs w:val="28"/>
        </w:rPr>
        <w:t>:</w:t>
      </w:r>
      <w:r w:rsidR="000B78C7">
        <w:rPr>
          <w:sz w:val="28"/>
          <w:szCs w:val="28"/>
        </w:rPr>
        <w:t xml:space="preserve"> </w:t>
      </w:r>
      <w:r w:rsidR="006F31B2">
        <w:rPr>
          <w:sz w:val="28"/>
          <w:szCs w:val="28"/>
        </w:rPr>
        <w:t>«Общая практика», «Физиотерапия», «Функциональная диагностика», «Медицинский массаж», «Лечебная физкультура»</w:t>
      </w:r>
      <w:r w:rsidR="00E70AA6">
        <w:rPr>
          <w:sz w:val="28"/>
          <w:szCs w:val="28"/>
        </w:rPr>
        <w:t>.</w:t>
      </w:r>
    </w:p>
    <w:p w:rsidR="00947DEB" w:rsidRDefault="00947DEB">
      <w:pPr>
        <w:spacing w:line="17" w:lineRule="exact"/>
        <w:rPr>
          <w:sz w:val="20"/>
          <w:szCs w:val="20"/>
        </w:rPr>
      </w:pPr>
    </w:p>
    <w:p w:rsidR="00947DEB" w:rsidRDefault="00947DEB" w:rsidP="00210375">
      <w:pPr>
        <w:pStyle w:val="a8"/>
        <w:widowControl w:val="0"/>
        <w:spacing w:after="0"/>
        <w:jc w:val="both"/>
        <w:rPr>
          <w:b/>
          <w:sz w:val="28"/>
          <w:szCs w:val="28"/>
        </w:rPr>
      </w:pPr>
    </w:p>
    <w:p w:rsidR="00947DEB" w:rsidRPr="00B96FE8" w:rsidRDefault="00947DEB" w:rsidP="009B0DBA">
      <w:pPr>
        <w:pStyle w:val="a8"/>
        <w:widowControl w:val="0"/>
        <w:spacing w:after="0"/>
        <w:ind w:firstLine="709"/>
        <w:jc w:val="both"/>
        <w:rPr>
          <w:b/>
          <w:sz w:val="28"/>
          <w:szCs w:val="28"/>
        </w:rPr>
      </w:pPr>
      <w:r w:rsidRPr="00B96FE8">
        <w:rPr>
          <w:b/>
          <w:sz w:val="28"/>
          <w:szCs w:val="28"/>
        </w:rPr>
        <w:t xml:space="preserve">1.2.Цели и задачи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профессиональной переподготовки</w:t>
      </w:r>
      <w:r>
        <w:rPr>
          <w:b/>
          <w:sz w:val="28"/>
          <w:szCs w:val="28"/>
        </w:rPr>
        <w:t>.</w:t>
      </w:r>
    </w:p>
    <w:p w:rsidR="00947DEB" w:rsidRPr="00B96FE8" w:rsidRDefault="00947DEB" w:rsidP="00210375">
      <w:pPr>
        <w:pStyle w:val="a8"/>
        <w:widowControl w:val="0"/>
        <w:spacing w:after="0"/>
        <w:jc w:val="both"/>
        <w:rPr>
          <w:b/>
          <w:sz w:val="14"/>
          <w:szCs w:val="28"/>
        </w:rPr>
      </w:pPr>
    </w:p>
    <w:p w:rsidR="006F1DD1" w:rsidRDefault="00947DEB" w:rsidP="006F1DD1">
      <w:pPr>
        <w:spacing w:line="270" w:lineRule="auto"/>
        <w:ind w:firstLine="708"/>
        <w:jc w:val="both"/>
        <w:rPr>
          <w:sz w:val="28"/>
          <w:szCs w:val="28"/>
        </w:rPr>
      </w:pPr>
      <w:r w:rsidRPr="00B96FE8">
        <w:rPr>
          <w:sz w:val="28"/>
          <w:szCs w:val="28"/>
        </w:rPr>
        <w:tab/>
      </w:r>
      <w:r>
        <w:rPr>
          <w:sz w:val="28"/>
          <w:szCs w:val="28"/>
        </w:rPr>
        <w:t xml:space="preserve">Дополнительная профессиональная программа повышения квалификации </w:t>
      </w:r>
      <w:r w:rsidR="00746D5C">
        <w:rPr>
          <w:sz w:val="28"/>
          <w:szCs w:val="28"/>
        </w:rPr>
        <w:t>«Неотложная помощь при открытых повреждениях»</w:t>
      </w:r>
      <w:r>
        <w:rPr>
          <w:sz w:val="28"/>
          <w:szCs w:val="28"/>
        </w:rPr>
        <w:t xml:space="preserve"> направлена на приобретение новой компетенции</w:t>
      </w:r>
      <w:r w:rsidR="00D27E4E">
        <w:rPr>
          <w:sz w:val="28"/>
          <w:szCs w:val="28"/>
        </w:rPr>
        <w:t xml:space="preserve"> </w:t>
      </w:r>
      <w:r w:rsidR="006F1DD1" w:rsidRPr="006F1DD1">
        <w:rPr>
          <w:sz w:val="28"/>
          <w:szCs w:val="28"/>
        </w:rPr>
        <w:t xml:space="preserve">«Проводить диагностику, </w:t>
      </w:r>
      <w:r w:rsidR="006F31B2">
        <w:rPr>
          <w:sz w:val="28"/>
          <w:szCs w:val="28"/>
        </w:rPr>
        <w:t>оказать неотложную помощь при открытых повреждениях на</w:t>
      </w:r>
      <w:r w:rsidR="006F1DD1" w:rsidRPr="006F1DD1">
        <w:rPr>
          <w:sz w:val="28"/>
          <w:szCs w:val="28"/>
        </w:rPr>
        <w:t xml:space="preserve"> догоспитальном этапе»</w:t>
      </w:r>
      <w:r w:rsidRPr="006F1DD1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необходимой для выполнения профессиональной деятельности связанной с оказанием </w:t>
      </w:r>
      <w:r w:rsidR="006F31B2">
        <w:rPr>
          <w:sz w:val="28"/>
          <w:szCs w:val="28"/>
        </w:rPr>
        <w:t xml:space="preserve">неотложной </w:t>
      </w:r>
      <w:r>
        <w:rPr>
          <w:sz w:val="28"/>
          <w:szCs w:val="28"/>
        </w:rPr>
        <w:t xml:space="preserve">помощи при </w:t>
      </w:r>
      <w:r w:rsidR="006F31B2">
        <w:rPr>
          <w:sz w:val="28"/>
          <w:szCs w:val="28"/>
        </w:rPr>
        <w:t>ранах различной локализации</w:t>
      </w:r>
      <w:r>
        <w:rPr>
          <w:sz w:val="28"/>
          <w:szCs w:val="28"/>
        </w:rPr>
        <w:t>.</w:t>
      </w:r>
    </w:p>
    <w:p w:rsidR="00947DEB" w:rsidRPr="00B96FE8" w:rsidRDefault="00947DEB" w:rsidP="006F1DD1">
      <w:pPr>
        <w:spacing w:line="270" w:lineRule="auto"/>
        <w:ind w:firstLine="708"/>
        <w:jc w:val="both"/>
        <w:rPr>
          <w:sz w:val="28"/>
          <w:szCs w:val="28"/>
        </w:rPr>
      </w:pPr>
      <w:r w:rsidRPr="00B96FE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>
        <w:rPr>
          <w:sz w:val="28"/>
          <w:szCs w:val="28"/>
        </w:rPr>
        <w:t>дополнительной образовательной программы повышения квалификации «Неотложн</w:t>
      </w:r>
      <w:r w:rsidR="00E20521">
        <w:rPr>
          <w:sz w:val="28"/>
          <w:szCs w:val="28"/>
        </w:rPr>
        <w:t>ая помощь при открытых повреждениях»</w:t>
      </w:r>
      <w:r w:rsidRPr="00B96FE8">
        <w:rPr>
          <w:sz w:val="28"/>
          <w:szCs w:val="28"/>
        </w:rPr>
        <w:t xml:space="preserve"> должен:</w:t>
      </w:r>
    </w:p>
    <w:p w:rsidR="00947DEB" w:rsidRPr="0023086F" w:rsidRDefault="00947DEB" w:rsidP="00210375">
      <w:pPr>
        <w:pStyle w:val="a8"/>
        <w:widowControl w:val="0"/>
        <w:spacing w:after="0"/>
        <w:jc w:val="both"/>
        <w:rPr>
          <w:sz w:val="28"/>
          <w:szCs w:val="28"/>
        </w:rPr>
      </w:pPr>
      <w:r w:rsidRPr="0023086F">
        <w:rPr>
          <w:b/>
          <w:sz w:val="28"/>
          <w:szCs w:val="28"/>
        </w:rPr>
        <w:t>иметь практический опыт:</w:t>
      </w:r>
    </w:p>
    <w:p w:rsidR="00E20521" w:rsidRPr="00F1228C" w:rsidRDefault="00E20521" w:rsidP="00E20521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F1228C">
        <w:rPr>
          <w:spacing w:val="-4"/>
          <w:sz w:val="28"/>
          <w:szCs w:val="28"/>
        </w:rPr>
        <w:t xml:space="preserve">оказания доврачебной помощи при </w:t>
      </w:r>
      <w:r w:rsidR="0013610A">
        <w:rPr>
          <w:spacing w:val="-4"/>
          <w:sz w:val="28"/>
          <w:szCs w:val="28"/>
        </w:rPr>
        <w:t>открытых повреждениях</w:t>
      </w:r>
      <w:r w:rsidRPr="00F1228C">
        <w:rPr>
          <w:spacing w:val="-4"/>
          <w:sz w:val="28"/>
          <w:szCs w:val="28"/>
        </w:rPr>
        <w:t>;</w:t>
      </w:r>
    </w:p>
    <w:p w:rsidR="00947DEB" w:rsidRDefault="00947DEB" w:rsidP="00210375">
      <w:pPr>
        <w:jc w:val="both"/>
        <w:rPr>
          <w:b/>
          <w:spacing w:val="-4"/>
          <w:sz w:val="28"/>
        </w:rPr>
      </w:pPr>
      <w:r w:rsidRPr="00F32804">
        <w:rPr>
          <w:b/>
          <w:spacing w:val="-4"/>
          <w:sz w:val="28"/>
        </w:rPr>
        <w:t>уметь:</w:t>
      </w:r>
    </w:p>
    <w:p w:rsidR="0013610A" w:rsidRDefault="0013610A" w:rsidP="00210375">
      <w:pPr>
        <w:jc w:val="both"/>
        <w:rPr>
          <w:b/>
          <w:spacing w:val="-4"/>
          <w:sz w:val="28"/>
        </w:rPr>
      </w:pPr>
      <w:r>
        <w:rPr>
          <w:spacing w:val="-4"/>
          <w:sz w:val="28"/>
        </w:rPr>
        <w:t>-</w:t>
      </w:r>
      <w:r w:rsidRPr="00192574">
        <w:rPr>
          <w:spacing w:val="-4"/>
          <w:sz w:val="28"/>
        </w:rPr>
        <w:t>проводить мероприятия по восстановлению и поддержанию жизнедеятельности организма при неотложных состояниях самостоятельно</w:t>
      </w:r>
    </w:p>
    <w:p w:rsidR="00947DEB" w:rsidRDefault="00947DEB" w:rsidP="00210375">
      <w:pPr>
        <w:jc w:val="both"/>
        <w:rPr>
          <w:b/>
          <w:spacing w:val="-4"/>
          <w:sz w:val="28"/>
        </w:rPr>
      </w:pPr>
      <w:r w:rsidRPr="000C7EC1">
        <w:rPr>
          <w:b/>
          <w:spacing w:val="-4"/>
          <w:sz w:val="28"/>
        </w:rPr>
        <w:t>знать:</w:t>
      </w:r>
    </w:p>
    <w:p w:rsidR="0013610A" w:rsidRPr="00192574" w:rsidRDefault="0013610A" w:rsidP="0013610A">
      <w:pPr>
        <w:pStyle w:val="ac"/>
        <w:numPr>
          <w:ilvl w:val="0"/>
          <w:numId w:val="44"/>
        </w:numPr>
        <w:ind w:left="284" w:hanging="284"/>
        <w:jc w:val="both"/>
        <w:rPr>
          <w:spacing w:val="-4"/>
          <w:sz w:val="28"/>
        </w:rPr>
      </w:pPr>
      <w:r w:rsidRPr="00192574">
        <w:rPr>
          <w:spacing w:val="-4"/>
          <w:sz w:val="28"/>
        </w:rPr>
        <w:t xml:space="preserve">причины и клинические проявления </w:t>
      </w:r>
      <w:r>
        <w:rPr>
          <w:spacing w:val="-4"/>
          <w:sz w:val="28"/>
        </w:rPr>
        <w:t>различных видов ран</w:t>
      </w:r>
      <w:r w:rsidRPr="00192574">
        <w:rPr>
          <w:spacing w:val="-4"/>
          <w:sz w:val="28"/>
        </w:rPr>
        <w:t xml:space="preserve">; </w:t>
      </w:r>
    </w:p>
    <w:p w:rsidR="0013610A" w:rsidRPr="00192574" w:rsidRDefault="0013610A" w:rsidP="0013610A">
      <w:pPr>
        <w:pStyle w:val="ac"/>
        <w:numPr>
          <w:ilvl w:val="0"/>
          <w:numId w:val="44"/>
        </w:numPr>
        <w:ind w:left="284" w:hanging="284"/>
        <w:jc w:val="both"/>
        <w:rPr>
          <w:spacing w:val="-4"/>
          <w:sz w:val="28"/>
        </w:rPr>
      </w:pPr>
      <w:r w:rsidRPr="00192574">
        <w:rPr>
          <w:spacing w:val="-4"/>
          <w:sz w:val="28"/>
        </w:rPr>
        <w:t>алгоритмы оказания медицинской помощи при </w:t>
      </w:r>
      <w:r>
        <w:rPr>
          <w:spacing w:val="-4"/>
          <w:sz w:val="28"/>
        </w:rPr>
        <w:t>ранах различной локализации</w:t>
      </w:r>
      <w:r w:rsidRPr="00192574">
        <w:rPr>
          <w:spacing w:val="-4"/>
          <w:sz w:val="28"/>
        </w:rPr>
        <w:t>;</w:t>
      </w:r>
    </w:p>
    <w:p w:rsidR="00947DEB" w:rsidRDefault="00947DEB" w:rsidP="00210375">
      <w:pPr>
        <w:jc w:val="both"/>
        <w:rPr>
          <w:spacing w:val="-4"/>
          <w:sz w:val="28"/>
        </w:rPr>
      </w:pPr>
    </w:p>
    <w:p w:rsidR="00947DEB" w:rsidRDefault="00947DEB" w:rsidP="009B0DBA">
      <w:pPr>
        <w:ind w:firstLine="709"/>
        <w:jc w:val="both"/>
        <w:rPr>
          <w:spacing w:val="-4"/>
          <w:sz w:val="28"/>
        </w:rPr>
      </w:pPr>
      <w:r w:rsidRPr="008B2614">
        <w:rPr>
          <w:b/>
          <w:spacing w:val="-4"/>
          <w:sz w:val="28"/>
        </w:rPr>
        <w:t xml:space="preserve">1.3. Рекомендуемое количество часов на освоение </w:t>
      </w:r>
      <w:r>
        <w:rPr>
          <w:b/>
          <w:sz w:val="28"/>
          <w:szCs w:val="28"/>
        </w:rPr>
        <w:t>д</w:t>
      </w:r>
      <w:r w:rsidRPr="00884D50">
        <w:rPr>
          <w:b/>
          <w:sz w:val="28"/>
          <w:szCs w:val="28"/>
        </w:rPr>
        <w:t>ополнительн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ой</w:t>
      </w:r>
      <w:r w:rsidRPr="00884D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884D50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овышения квалификации</w:t>
      </w:r>
      <w:r w:rsidR="00D27E4E">
        <w:rPr>
          <w:b/>
          <w:sz w:val="28"/>
          <w:szCs w:val="28"/>
        </w:rPr>
        <w:t xml:space="preserve"> </w:t>
      </w:r>
      <w:r w:rsidR="00746D5C">
        <w:rPr>
          <w:b/>
          <w:spacing w:val="-4"/>
          <w:sz w:val="28"/>
        </w:rPr>
        <w:t>«Неотложная помощь при открытых повреждениях»</w:t>
      </w:r>
      <w:r>
        <w:rPr>
          <w:spacing w:val="-4"/>
          <w:sz w:val="28"/>
        </w:rPr>
        <w:t>:</w:t>
      </w:r>
    </w:p>
    <w:p w:rsidR="00947DEB" w:rsidRDefault="00947DEB" w:rsidP="00210375">
      <w:pPr>
        <w:jc w:val="both"/>
        <w:rPr>
          <w:spacing w:val="-4"/>
          <w:sz w:val="28"/>
        </w:rPr>
      </w:pPr>
      <w:r w:rsidRPr="008B2614">
        <w:rPr>
          <w:spacing w:val="-4"/>
          <w:sz w:val="28"/>
        </w:rPr>
        <w:tab/>
        <w:t xml:space="preserve">Всего </w:t>
      </w:r>
      <w:r>
        <w:rPr>
          <w:spacing w:val="-4"/>
          <w:sz w:val="28"/>
        </w:rPr>
        <w:t>36</w:t>
      </w:r>
      <w:r w:rsidR="00D27E4E">
        <w:rPr>
          <w:spacing w:val="-4"/>
          <w:sz w:val="28"/>
        </w:rPr>
        <w:t xml:space="preserve"> </w:t>
      </w:r>
      <w:r w:rsidRPr="008B2614">
        <w:rPr>
          <w:spacing w:val="-4"/>
          <w:sz w:val="28"/>
        </w:rPr>
        <w:t>час</w:t>
      </w:r>
      <w:r>
        <w:rPr>
          <w:spacing w:val="-4"/>
          <w:sz w:val="28"/>
        </w:rPr>
        <w:t>ов, в том числе:</w:t>
      </w:r>
    </w:p>
    <w:p w:rsidR="00947DEB" w:rsidRDefault="00947DEB" w:rsidP="00AA45FC">
      <w:pPr>
        <w:spacing w:line="265" w:lineRule="auto"/>
        <w:jc w:val="both"/>
        <w:rPr>
          <w:sz w:val="20"/>
          <w:szCs w:val="20"/>
        </w:rPr>
      </w:pPr>
      <w:r>
        <w:rPr>
          <w:sz w:val="28"/>
          <w:szCs w:val="28"/>
        </w:rPr>
        <w:t>теоретическая подготовка составляет</w:t>
      </w:r>
      <w:r w:rsidR="00D27E4E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часов, практические занятия с применением симуляционных технологий </w:t>
      </w:r>
      <w:r w:rsidR="00D27E4E">
        <w:rPr>
          <w:sz w:val="28"/>
          <w:szCs w:val="28"/>
        </w:rPr>
        <w:t>12</w:t>
      </w:r>
      <w:r>
        <w:rPr>
          <w:sz w:val="28"/>
          <w:szCs w:val="28"/>
        </w:rPr>
        <w:t xml:space="preserve"> часов, самостоятельная работа – 1</w:t>
      </w:r>
      <w:r w:rsidR="00D27E4E">
        <w:rPr>
          <w:sz w:val="28"/>
          <w:szCs w:val="28"/>
        </w:rPr>
        <w:t xml:space="preserve">6 </w:t>
      </w:r>
      <w:r>
        <w:rPr>
          <w:sz w:val="28"/>
          <w:szCs w:val="28"/>
        </w:rPr>
        <w:t>часов,</w:t>
      </w:r>
      <w:r w:rsidR="00D27E4E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итоговая аттестация – 2 часа.</w:t>
      </w:r>
    </w:p>
    <w:p w:rsidR="00947DEB" w:rsidRDefault="00947DEB" w:rsidP="00AA45FC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Теоретические и практические занятия проводятся в учебных аудиториях колледжа.</w:t>
      </w:r>
    </w:p>
    <w:p w:rsidR="00947DEB" w:rsidRDefault="00947DEB" w:rsidP="00AA45FC">
      <w:pPr>
        <w:spacing w:line="8" w:lineRule="exact"/>
        <w:rPr>
          <w:sz w:val="20"/>
          <w:szCs w:val="20"/>
        </w:rPr>
      </w:pPr>
    </w:p>
    <w:p w:rsidR="00947DEB" w:rsidRDefault="00947DEB" w:rsidP="00A96B69">
      <w:pPr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Форма обучения – </w:t>
      </w:r>
      <w:r w:rsidR="00A96B69">
        <w:rPr>
          <w:sz w:val="28"/>
          <w:szCs w:val="28"/>
        </w:rPr>
        <w:t>очно-</w:t>
      </w:r>
      <w:r>
        <w:rPr>
          <w:sz w:val="28"/>
          <w:szCs w:val="28"/>
        </w:rPr>
        <w:t xml:space="preserve">заочная. Очное обучение предполагает проведение теоретических занятий по изучаемой тематике, а также отработку практических навыков на муляжах по оказанию  </w:t>
      </w:r>
      <w:r w:rsidR="0013610A">
        <w:rPr>
          <w:sz w:val="28"/>
          <w:szCs w:val="28"/>
        </w:rPr>
        <w:t xml:space="preserve">неотложной </w:t>
      </w:r>
      <w:r>
        <w:rPr>
          <w:sz w:val="28"/>
          <w:szCs w:val="28"/>
        </w:rPr>
        <w:t xml:space="preserve">помощи </w:t>
      </w:r>
      <w:r w:rsidR="0013610A">
        <w:rPr>
          <w:sz w:val="28"/>
          <w:szCs w:val="28"/>
        </w:rPr>
        <w:t>при открытых повреждениях различной локализации</w:t>
      </w:r>
      <w:r w:rsidR="000B78C7">
        <w:rPr>
          <w:sz w:val="28"/>
          <w:szCs w:val="28"/>
        </w:rPr>
        <w:t xml:space="preserve"> </w:t>
      </w:r>
      <w:r w:rsidR="00A96B69">
        <w:rPr>
          <w:sz w:val="28"/>
          <w:szCs w:val="28"/>
        </w:rPr>
        <w:t>(</w:t>
      </w:r>
      <w:r w:rsidR="0013610A">
        <w:rPr>
          <w:sz w:val="28"/>
          <w:szCs w:val="28"/>
        </w:rPr>
        <w:t>методы временной остановки различных видов кровотечений, наложение повязок на различные части тела, проведение иммобилизации</w:t>
      </w:r>
      <w:r w:rsidR="00A96B69">
        <w:rPr>
          <w:sz w:val="28"/>
          <w:szCs w:val="28"/>
        </w:rPr>
        <w:t xml:space="preserve">). </w:t>
      </w:r>
      <w:r>
        <w:rPr>
          <w:sz w:val="28"/>
          <w:szCs w:val="28"/>
        </w:rPr>
        <w:t>Заочная форма обучения –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 по предложенным вопросам с написанием рефератов.</w:t>
      </w:r>
    </w:p>
    <w:p w:rsidR="00947DEB" w:rsidRDefault="00947DEB" w:rsidP="00004B76">
      <w:pPr>
        <w:spacing w:line="64" w:lineRule="exact"/>
        <w:ind w:firstLine="709"/>
        <w:rPr>
          <w:sz w:val="20"/>
          <w:szCs w:val="20"/>
        </w:rPr>
      </w:pPr>
    </w:p>
    <w:p w:rsidR="00947DEB" w:rsidRDefault="00947DEB" w:rsidP="00004B76">
      <w:pPr>
        <w:spacing w:line="265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проводятся с использованием фонда оценочных средств.</w:t>
      </w:r>
    </w:p>
    <w:p w:rsidR="00947DEB" w:rsidRDefault="00947DEB" w:rsidP="00210375">
      <w:pPr>
        <w:jc w:val="both"/>
        <w:rPr>
          <w:spacing w:val="-4"/>
          <w:sz w:val="28"/>
        </w:rPr>
      </w:pPr>
    </w:p>
    <w:p w:rsidR="00947DEB" w:rsidRDefault="00947DEB">
      <w:pPr>
        <w:spacing w:line="25" w:lineRule="exact"/>
        <w:rPr>
          <w:sz w:val="20"/>
          <w:szCs w:val="20"/>
        </w:rPr>
      </w:pPr>
    </w:p>
    <w:p w:rsidR="00947DEB" w:rsidRPr="00012497" w:rsidRDefault="00947DEB" w:rsidP="00B400D1">
      <w:pPr>
        <w:ind w:firstLine="709"/>
        <w:jc w:val="both"/>
        <w:rPr>
          <w:spacing w:val="-4"/>
          <w:sz w:val="14"/>
        </w:rPr>
      </w:pPr>
      <w:r w:rsidRPr="00012497">
        <w:rPr>
          <w:b/>
          <w:spacing w:val="-4"/>
          <w:sz w:val="28"/>
        </w:rPr>
        <w:t xml:space="preserve">2. РЕЗУЛЬТАТЫ ОСВОЕНИЯ </w:t>
      </w:r>
      <w:r>
        <w:rPr>
          <w:b/>
          <w:spacing w:val="-4"/>
          <w:sz w:val="28"/>
        </w:rPr>
        <w:t xml:space="preserve">ДОПОЛНИТЕЛЬНОЙ ОБРАЗОВАТЕЛЬНОЙ ПРОГРАММЫ ПОВЫШЕНИЯ КВАЛИФИКАЦИИ </w:t>
      </w:r>
      <w:r w:rsidR="00746D5C">
        <w:rPr>
          <w:b/>
          <w:spacing w:val="-4"/>
          <w:sz w:val="28"/>
        </w:rPr>
        <w:t>«Неотложная помощь при открытых повреждениях»</w:t>
      </w:r>
    </w:p>
    <w:p w:rsidR="000B78C7" w:rsidRDefault="00947DEB" w:rsidP="00AA45FC">
      <w:pPr>
        <w:jc w:val="both"/>
        <w:rPr>
          <w:spacing w:val="-4"/>
          <w:sz w:val="28"/>
        </w:rPr>
      </w:pPr>
      <w:r>
        <w:rPr>
          <w:spacing w:val="-4"/>
          <w:sz w:val="28"/>
        </w:rPr>
        <w:tab/>
      </w:r>
      <w:r w:rsidR="000B78C7">
        <w:rPr>
          <w:spacing w:val="-4"/>
          <w:sz w:val="28"/>
        </w:rPr>
        <w:t xml:space="preserve"> </w:t>
      </w:r>
    </w:p>
    <w:p w:rsidR="00947DEB" w:rsidRDefault="00947DEB" w:rsidP="000B78C7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 xml:space="preserve">Результатом освоения Программы </w:t>
      </w:r>
      <w:r>
        <w:rPr>
          <w:sz w:val="28"/>
          <w:szCs w:val="28"/>
        </w:rPr>
        <w:t xml:space="preserve">является овладение обучающимися новым видом профессиональной деятельности </w:t>
      </w:r>
      <w:r w:rsidR="00746D5C">
        <w:rPr>
          <w:sz w:val="28"/>
          <w:szCs w:val="28"/>
        </w:rPr>
        <w:t>«Неотложная помощь при открытых повреждениях»</w:t>
      </w:r>
      <w:r>
        <w:rPr>
          <w:bCs/>
          <w:spacing w:val="-4"/>
          <w:sz w:val="28"/>
        </w:rPr>
        <w:t>.</w:t>
      </w:r>
    </w:p>
    <w:p w:rsidR="00947DEB" w:rsidRDefault="00947DEB" w:rsidP="00AA4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B26B45">
        <w:rPr>
          <w:b/>
          <w:sz w:val="28"/>
          <w:szCs w:val="28"/>
        </w:rPr>
        <w:t>профессиональными</w:t>
      </w:r>
      <w:r>
        <w:rPr>
          <w:sz w:val="28"/>
          <w:szCs w:val="28"/>
        </w:rPr>
        <w:t xml:space="preserve"> (ПК) </w:t>
      </w:r>
      <w:r w:rsidRPr="00B26B45">
        <w:rPr>
          <w:b/>
          <w:sz w:val="28"/>
          <w:szCs w:val="28"/>
        </w:rPr>
        <w:t>компетенциями</w:t>
      </w:r>
      <w:r>
        <w:rPr>
          <w:sz w:val="28"/>
          <w:szCs w:val="28"/>
        </w:rPr>
        <w:t>:</w:t>
      </w:r>
    </w:p>
    <w:p w:rsidR="00947DEB" w:rsidRPr="000E3CAB" w:rsidRDefault="00947DEB" w:rsidP="004A455D">
      <w:pPr>
        <w:jc w:val="both"/>
        <w:rPr>
          <w:sz w:val="14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9213"/>
      </w:tblGrid>
      <w:tr w:rsidR="00947DEB" w:rsidRPr="007B2293" w:rsidTr="00D828E3">
        <w:tc>
          <w:tcPr>
            <w:tcW w:w="1197" w:type="dxa"/>
          </w:tcPr>
          <w:p w:rsidR="00947DEB" w:rsidRPr="007B2293" w:rsidRDefault="00947DEB" w:rsidP="004A455D">
            <w:pPr>
              <w:jc w:val="center"/>
              <w:rPr>
                <w:b/>
                <w:spacing w:val="-4"/>
                <w:sz w:val="28"/>
              </w:rPr>
            </w:pPr>
            <w:r w:rsidRPr="007B2293">
              <w:rPr>
                <w:b/>
                <w:spacing w:val="-4"/>
                <w:sz w:val="28"/>
              </w:rPr>
              <w:t>Код</w:t>
            </w:r>
          </w:p>
        </w:tc>
        <w:tc>
          <w:tcPr>
            <w:tcW w:w="9213" w:type="dxa"/>
          </w:tcPr>
          <w:p w:rsidR="00947DEB" w:rsidRPr="007B2293" w:rsidRDefault="00947DEB" w:rsidP="004A455D">
            <w:pPr>
              <w:jc w:val="center"/>
              <w:rPr>
                <w:b/>
                <w:sz w:val="28"/>
                <w:szCs w:val="28"/>
              </w:rPr>
            </w:pPr>
            <w:r w:rsidRPr="007B2293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947DEB" w:rsidRPr="007B2293" w:rsidRDefault="00947DEB" w:rsidP="004A455D">
            <w:pPr>
              <w:jc w:val="center"/>
              <w:rPr>
                <w:spacing w:val="-4"/>
                <w:sz w:val="14"/>
              </w:rPr>
            </w:pPr>
          </w:p>
        </w:tc>
      </w:tr>
      <w:tr w:rsidR="008C7A68" w:rsidRPr="007B2293" w:rsidTr="00D828E3">
        <w:tc>
          <w:tcPr>
            <w:tcW w:w="1197" w:type="dxa"/>
          </w:tcPr>
          <w:p w:rsidR="008C7A68" w:rsidRPr="007B2293" w:rsidRDefault="008C7A68" w:rsidP="004A455D">
            <w:pPr>
              <w:jc w:val="center"/>
              <w:rPr>
                <w:b/>
                <w:spacing w:val="-4"/>
                <w:sz w:val="28"/>
              </w:rPr>
            </w:pPr>
            <w:r>
              <w:rPr>
                <w:b/>
                <w:spacing w:val="-4"/>
                <w:sz w:val="28"/>
              </w:rPr>
              <w:t>ПК</w:t>
            </w:r>
          </w:p>
        </w:tc>
        <w:tc>
          <w:tcPr>
            <w:tcW w:w="9213" w:type="dxa"/>
          </w:tcPr>
          <w:p w:rsidR="008C7A68" w:rsidRPr="007B2293" w:rsidRDefault="00CF4AE1" w:rsidP="008C7A68">
            <w:pPr>
              <w:rPr>
                <w:b/>
                <w:sz w:val="28"/>
                <w:szCs w:val="28"/>
              </w:rPr>
            </w:pPr>
            <w:r w:rsidRPr="006F1DD1">
              <w:rPr>
                <w:sz w:val="28"/>
                <w:szCs w:val="28"/>
              </w:rPr>
              <w:t xml:space="preserve">Проводить диагностику, </w:t>
            </w:r>
            <w:r>
              <w:rPr>
                <w:sz w:val="28"/>
                <w:szCs w:val="28"/>
              </w:rPr>
              <w:t>оказать неотложную помощь при открытых повреждениях на</w:t>
            </w:r>
            <w:r w:rsidRPr="006F1DD1">
              <w:rPr>
                <w:sz w:val="28"/>
                <w:szCs w:val="28"/>
              </w:rPr>
              <w:t xml:space="preserve"> догоспитальном этапе</w:t>
            </w:r>
          </w:p>
        </w:tc>
      </w:tr>
    </w:tbl>
    <w:p w:rsidR="00947DEB" w:rsidRDefault="00947DEB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A54C72" w:rsidRDefault="00A54C72">
      <w:pPr>
        <w:ind w:left="700"/>
        <w:rPr>
          <w:sz w:val="28"/>
          <w:szCs w:val="28"/>
        </w:rPr>
      </w:pPr>
    </w:p>
    <w:p w:rsidR="00947DEB" w:rsidRDefault="00947DEB">
      <w:pPr>
        <w:spacing w:line="64" w:lineRule="exact"/>
        <w:rPr>
          <w:sz w:val="20"/>
          <w:szCs w:val="20"/>
        </w:rPr>
      </w:pPr>
    </w:p>
    <w:p w:rsidR="00947DEB" w:rsidRDefault="00947DEB">
      <w:pPr>
        <w:spacing w:line="28" w:lineRule="exact"/>
        <w:rPr>
          <w:sz w:val="20"/>
          <w:szCs w:val="20"/>
        </w:rPr>
      </w:pPr>
    </w:p>
    <w:p w:rsidR="00947DEB" w:rsidRDefault="00947DEB" w:rsidP="00B400D1">
      <w:pPr>
        <w:ind w:firstLine="709"/>
        <w:jc w:val="both"/>
        <w:rPr>
          <w:b/>
          <w:spacing w:val="-4"/>
          <w:sz w:val="28"/>
        </w:rPr>
      </w:pPr>
      <w:r>
        <w:rPr>
          <w:b/>
          <w:sz w:val="28"/>
        </w:rPr>
        <w:lastRenderedPageBreak/>
        <w:t>3.</w:t>
      </w:r>
      <w:r w:rsidRPr="00032D55">
        <w:rPr>
          <w:b/>
          <w:sz w:val="28"/>
        </w:rPr>
        <w:t xml:space="preserve">СТРУКТУРАИ СОДЕРЖАНИЕ </w:t>
      </w:r>
      <w:r>
        <w:rPr>
          <w:b/>
          <w:sz w:val="28"/>
        </w:rPr>
        <w:t xml:space="preserve">ДОПОЛНИТЕЛЬНОЙ </w:t>
      </w:r>
      <w:r>
        <w:rPr>
          <w:b/>
          <w:spacing w:val="-4"/>
          <w:sz w:val="28"/>
        </w:rPr>
        <w:t xml:space="preserve">ОБРАЗОВАТЕЛЬНОЙ ПРОГРАММЫ ПОВЫШЕНИЯ КВАЛИФИКАЦИИ </w:t>
      </w:r>
      <w:r w:rsidR="00746D5C">
        <w:rPr>
          <w:b/>
          <w:spacing w:val="-4"/>
          <w:sz w:val="28"/>
        </w:rPr>
        <w:t>«Неотложная помощь при открытых повреждениях»</w:t>
      </w:r>
    </w:p>
    <w:p w:rsidR="00947DEB" w:rsidRDefault="00947DEB" w:rsidP="009B0DBA">
      <w:pPr>
        <w:jc w:val="both"/>
        <w:rPr>
          <w:b/>
          <w:spacing w:val="-4"/>
          <w:sz w:val="28"/>
        </w:rPr>
      </w:pPr>
    </w:p>
    <w:p w:rsidR="00947DEB" w:rsidRPr="00012497" w:rsidRDefault="00947DEB" w:rsidP="009B0DBA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3.1. Учебный план</w:t>
      </w:r>
    </w:p>
    <w:p w:rsidR="00947DEB" w:rsidRDefault="00947DEB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"/>
        <w:gridCol w:w="1842"/>
        <w:gridCol w:w="851"/>
        <w:gridCol w:w="992"/>
        <w:gridCol w:w="1701"/>
        <w:gridCol w:w="1985"/>
        <w:gridCol w:w="2118"/>
      </w:tblGrid>
      <w:tr w:rsidR="00947DEB" w:rsidRPr="007B2293" w:rsidTr="007B2293">
        <w:tc>
          <w:tcPr>
            <w:tcW w:w="421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1842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1" w:type="dxa"/>
            <w:vMerge w:val="restart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4678" w:type="dxa"/>
            <w:gridSpan w:val="3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7B2293" w:rsidTr="007B2293">
        <w:tc>
          <w:tcPr>
            <w:tcW w:w="421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1842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947DEB" w:rsidRPr="007B2293" w:rsidRDefault="00947DEB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в т.ч.</w:t>
            </w:r>
          </w:p>
          <w:p w:rsidR="00947DEB" w:rsidRPr="007B2293" w:rsidRDefault="00947DEB" w:rsidP="009C194F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теоретическиезанятия</w:t>
            </w:r>
          </w:p>
        </w:tc>
        <w:tc>
          <w:tcPr>
            <w:tcW w:w="1985" w:type="dxa"/>
          </w:tcPr>
          <w:p w:rsidR="00947DEB" w:rsidRPr="007B2293" w:rsidRDefault="00947DEB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занятия с применением симуляционных технологий</w:t>
            </w:r>
          </w:p>
        </w:tc>
        <w:tc>
          <w:tcPr>
            <w:tcW w:w="2118" w:type="dxa"/>
          </w:tcPr>
          <w:p w:rsidR="00947DEB" w:rsidRPr="007B2293" w:rsidRDefault="00947DEB">
            <w:pPr>
              <w:rPr>
                <w:b/>
                <w:bCs/>
              </w:rPr>
            </w:pPr>
          </w:p>
        </w:tc>
      </w:tr>
      <w:tr w:rsidR="00947DEB" w:rsidRPr="007B2293" w:rsidTr="007B2293">
        <w:tc>
          <w:tcPr>
            <w:tcW w:w="42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1</w:t>
            </w:r>
          </w:p>
        </w:tc>
        <w:tc>
          <w:tcPr>
            <w:tcW w:w="184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2</w:t>
            </w:r>
          </w:p>
        </w:tc>
        <w:tc>
          <w:tcPr>
            <w:tcW w:w="85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3</w:t>
            </w:r>
          </w:p>
        </w:tc>
        <w:tc>
          <w:tcPr>
            <w:tcW w:w="99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7</w:t>
            </w:r>
          </w:p>
        </w:tc>
      </w:tr>
      <w:tr w:rsidR="000070B3" w:rsidRPr="007B2293" w:rsidTr="007B2293">
        <w:tc>
          <w:tcPr>
            <w:tcW w:w="421" w:type="dxa"/>
          </w:tcPr>
          <w:p w:rsidR="000070B3" w:rsidRPr="007B2293" w:rsidRDefault="000070B3" w:rsidP="000070B3">
            <w:r w:rsidRPr="007B2293">
              <w:t>1</w:t>
            </w:r>
          </w:p>
        </w:tc>
        <w:tc>
          <w:tcPr>
            <w:tcW w:w="1842" w:type="dxa"/>
          </w:tcPr>
          <w:p w:rsidR="000070B3" w:rsidRPr="007B2293" w:rsidRDefault="000070B3" w:rsidP="000070B3">
            <w:pPr>
              <w:rPr>
                <w:b/>
              </w:rPr>
            </w:pPr>
            <w:r>
              <w:rPr>
                <w:b/>
              </w:rPr>
              <w:t>Неотложная помощь при открытых повреждениях</w:t>
            </w:r>
          </w:p>
        </w:tc>
        <w:tc>
          <w:tcPr>
            <w:tcW w:w="851" w:type="dxa"/>
          </w:tcPr>
          <w:p w:rsidR="000070B3" w:rsidRDefault="000070B3" w:rsidP="000070B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92" w:type="dxa"/>
          </w:tcPr>
          <w:p w:rsidR="000070B3" w:rsidRDefault="000070B3" w:rsidP="000070B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0070B3" w:rsidRDefault="000070B3" w:rsidP="000070B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0070B3" w:rsidRDefault="000070B3" w:rsidP="000070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18" w:type="dxa"/>
          </w:tcPr>
          <w:p w:rsidR="000070B3" w:rsidRDefault="000070B3" w:rsidP="000070B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0070B3" w:rsidRPr="007B2293" w:rsidTr="007B2293">
        <w:tc>
          <w:tcPr>
            <w:tcW w:w="421" w:type="dxa"/>
          </w:tcPr>
          <w:p w:rsidR="000070B3" w:rsidRPr="007B2293" w:rsidRDefault="000070B3" w:rsidP="000070B3">
            <w:r>
              <w:t>2</w:t>
            </w:r>
          </w:p>
        </w:tc>
        <w:tc>
          <w:tcPr>
            <w:tcW w:w="1842" w:type="dxa"/>
          </w:tcPr>
          <w:p w:rsidR="000070B3" w:rsidRPr="000070B3" w:rsidRDefault="000070B3" w:rsidP="000070B3">
            <w:pPr>
              <w:rPr>
                <w:b/>
                <w:bCs/>
              </w:rPr>
            </w:pPr>
            <w:r w:rsidRPr="000070B3">
              <w:rPr>
                <w:b/>
                <w:bCs/>
              </w:rPr>
              <w:t>Итоговая аттестация</w:t>
            </w:r>
          </w:p>
        </w:tc>
        <w:tc>
          <w:tcPr>
            <w:tcW w:w="851" w:type="dxa"/>
          </w:tcPr>
          <w:p w:rsidR="000070B3" w:rsidRPr="000070B3" w:rsidRDefault="000070B3" w:rsidP="000070B3">
            <w:pPr>
              <w:jc w:val="center"/>
              <w:rPr>
                <w:b/>
                <w:bCs/>
              </w:rPr>
            </w:pPr>
            <w:r w:rsidRPr="000070B3">
              <w:rPr>
                <w:b/>
                <w:bCs/>
              </w:rPr>
              <w:t>2</w:t>
            </w:r>
          </w:p>
        </w:tc>
        <w:tc>
          <w:tcPr>
            <w:tcW w:w="992" w:type="dxa"/>
          </w:tcPr>
          <w:p w:rsidR="000070B3" w:rsidRPr="000070B3" w:rsidRDefault="000070B3" w:rsidP="000070B3">
            <w:pPr>
              <w:jc w:val="center"/>
              <w:rPr>
                <w:b/>
                <w:bCs/>
              </w:rPr>
            </w:pPr>
            <w:r w:rsidRPr="000070B3">
              <w:rPr>
                <w:b/>
                <w:bCs/>
              </w:rPr>
              <w:t>2</w:t>
            </w:r>
          </w:p>
        </w:tc>
        <w:tc>
          <w:tcPr>
            <w:tcW w:w="1701" w:type="dxa"/>
          </w:tcPr>
          <w:p w:rsidR="000070B3" w:rsidRPr="007B2293" w:rsidRDefault="000070B3" w:rsidP="000070B3"/>
        </w:tc>
        <w:tc>
          <w:tcPr>
            <w:tcW w:w="1985" w:type="dxa"/>
          </w:tcPr>
          <w:p w:rsidR="000070B3" w:rsidRPr="007B2293" w:rsidRDefault="000070B3" w:rsidP="000070B3"/>
        </w:tc>
        <w:tc>
          <w:tcPr>
            <w:tcW w:w="2118" w:type="dxa"/>
          </w:tcPr>
          <w:p w:rsidR="000070B3" w:rsidRPr="007B2293" w:rsidRDefault="000070B3" w:rsidP="000070B3">
            <w:pPr>
              <w:jc w:val="both"/>
            </w:pPr>
          </w:p>
        </w:tc>
      </w:tr>
      <w:tr w:rsidR="000070B3" w:rsidRPr="007B2293" w:rsidTr="007B2293">
        <w:tc>
          <w:tcPr>
            <w:tcW w:w="2263" w:type="dxa"/>
            <w:gridSpan w:val="2"/>
          </w:tcPr>
          <w:p w:rsidR="000070B3" w:rsidRPr="007B2293" w:rsidRDefault="000070B3" w:rsidP="000070B3">
            <w:r w:rsidRPr="007B2293">
              <w:t>ИТОГО</w:t>
            </w:r>
          </w:p>
        </w:tc>
        <w:tc>
          <w:tcPr>
            <w:tcW w:w="851" w:type="dxa"/>
          </w:tcPr>
          <w:p w:rsidR="000070B3" w:rsidRPr="007B2293" w:rsidRDefault="000070B3" w:rsidP="000070B3">
            <w:pPr>
              <w:jc w:val="center"/>
            </w:pPr>
            <w:r w:rsidRPr="007B2293">
              <w:t>36</w:t>
            </w:r>
          </w:p>
        </w:tc>
        <w:tc>
          <w:tcPr>
            <w:tcW w:w="992" w:type="dxa"/>
          </w:tcPr>
          <w:p w:rsidR="000070B3" w:rsidRPr="007B2293" w:rsidRDefault="000070B3" w:rsidP="000070B3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0070B3" w:rsidRPr="007B2293" w:rsidRDefault="000070B3" w:rsidP="000070B3"/>
        </w:tc>
        <w:tc>
          <w:tcPr>
            <w:tcW w:w="1985" w:type="dxa"/>
          </w:tcPr>
          <w:p w:rsidR="000070B3" w:rsidRPr="007B2293" w:rsidRDefault="000070B3" w:rsidP="000070B3">
            <w:pPr>
              <w:jc w:val="center"/>
            </w:pPr>
          </w:p>
        </w:tc>
        <w:tc>
          <w:tcPr>
            <w:tcW w:w="2118" w:type="dxa"/>
          </w:tcPr>
          <w:p w:rsidR="000070B3" w:rsidRPr="007B2293" w:rsidRDefault="000070B3" w:rsidP="000070B3">
            <w:pPr>
              <w:jc w:val="center"/>
            </w:pPr>
            <w:r w:rsidRPr="007B2293">
              <w:t>18</w:t>
            </w:r>
          </w:p>
        </w:tc>
      </w:tr>
    </w:tbl>
    <w:p w:rsidR="00947DEB" w:rsidRDefault="00947DEB"/>
    <w:p w:rsidR="00947DEB" w:rsidRDefault="00947DEB"/>
    <w:p w:rsidR="00947DEB" w:rsidRPr="00012497" w:rsidRDefault="00947DEB" w:rsidP="009B0DBA">
      <w:pPr>
        <w:ind w:firstLine="709"/>
        <w:jc w:val="both"/>
        <w:rPr>
          <w:spacing w:val="-4"/>
          <w:sz w:val="14"/>
        </w:rPr>
      </w:pPr>
      <w:r>
        <w:rPr>
          <w:b/>
          <w:spacing w:val="-4"/>
          <w:sz w:val="28"/>
        </w:rPr>
        <w:t>3.2. Календарный учебный график</w:t>
      </w:r>
    </w:p>
    <w:p w:rsidR="00947DEB" w:rsidRDefault="00947DEB"/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5"/>
        <w:gridCol w:w="4209"/>
        <w:gridCol w:w="2362"/>
        <w:gridCol w:w="2384"/>
      </w:tblGrid>
      <w:tr w:rsidR="00947DEB" w:rsidRPr="007B2293" w:rsidTr="007B2293">
        <w:tc>
          <w:tcPr>
            <w:tcW w:w="955" w:type="dxa"/>
          </w:tcPr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4209" w:type="dxa"/>
          </w:tcPr>
          <w:p w:rsidR="00947DEB" w:rsidRPr="007B2293" w:rsidRDefault="00947DEB" w:rsidP="00BE2C13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Сроки изучения разделов, модулей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1</w:t>
            </w:r>
          </w:p>
        </w:tc>
        <w:tc>
          <w:tcPr>
            <w:tcW w:w="4209" w:type="dxa"/>
          </w:tcPr>
          <w:p w:rsidR="00947DEB" w:rsidRPr="007B2293" w:rsidRDefault="000070B3" w:rsidP="00981C61">
            <w:r>
              <w:t>Неотложная помощь при открытых повреждениях</w:t>
            </w:r>
          </w:p>
        </w:tc>
        <w:tc>
          <w:tcPr>
            <w:tcW w:w="2362" w:type="dxa"/>
          </w:tcPr>
          <w:p w:rsidR="00947DEB" w:rsidRPr="007B2293" w:rsidRDefault="000070B3" w:rsidP="007B2293">
            <w:pPr>
              <w:jc w:val="center"/>
            </w:pPr>
            <w:r>
              <w:t>34</w:t>
            </w:r>
          </w:p>
        </w:tc>
        <w:tc>
          <w:tcPr>
            <w:tcW w:w="2384" w:type="dxa"/>
          </w:tcPr>
          <w:p w:rsidR="00947DEB" w:rsidRPr="007B2293" w:rsidRDefault="000070B3" w:rsidP="007B2293">
            <w:pPr>
              <w:jc w:val="center"/>
            </w:pPr>
            <w:r>
              <w:t>34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2</w:t>
            </w:r>
          </w:p>
        </w:tc>
        <w:tc>
          <w:tcPr>
            <w:tcW w:w="4209" w:type="dxa"/>
          </w:tcPr>
          <w:p w:rsidR="00947DEB" w:rsidRPr="007B2293" w:rsidRDefault="00947DEB" w:rsidP="00981C61">
            <w:r w:rsidRPr="007B2293">
              <w:t>Итоговая аттестация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2</w:t>
            </w:r>
          </w:p>
        </w:tc>
      </w:tr>
      <w:tr w:rsidR="00947DEB" w:rsidRPr="007B2293" w:rsidTr="007B2293">
        <w:tc>
          <w:tcPr>
            <w:tcW w:w="955" w:type="dxa"/>
          </w:tcPr>
          <w:p w:rsidR="00947DEB" w:rsidRPr="007B2293" w:rsidRDefault="00947DEB" w:rsidP="00981C61">
            <w:r w:rsidRPr="007B2293">
              <w:t>ИТОГО</w:t>
            </w:r>
          </w:p>
        </w:tc>
        <w:tc>
          <w:tcPr>
            <w:tcW w:w="4209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2362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2384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</w:tr>
    </w:tbl>
    <w:p w:rsidR="00947DEB" w:rsidRDefault="00947DEB"/>
    <w:p w:rsidR="00947DEB" w:rsidRDefault="00947DEB"/>
    <w:p w:rsidR="00947DEB" w:rsidRDefault="00947DEB" w:rsidP="009B0DBA">
      <w:pPr>
        <w:ind w:firstLine="709"/>
        <w:jc w:val="both"/>
        <w:rPr>
          <w:b/>
          <w:spacing w:val="-4"/>
          <w:sz w:val="28"/>
        </w:rPr>
      </w:pPr>
      <w:r>
        <w:rPr>
          <w:b/>
          <w:spacing w:val="-4"/>
          <w:sz w:val="28"/>
        </w:rPr>
        <w:t>3.3. Программа учебного модуля</w:t>
      </w:r>
    </w:p>
    <w:p w:rsidR="00947DEB" w:rsidRPr="00012497" w:rsidRDefault="00947DEB" w:rsidP="00981C61">
      <w:pPr>
        <w:ind w:left="-426"/>
        <w:jc w:val="both"/>
        <w:rPr>
          <w:spacing w:val="-4"/>
          <w:sz w:val="14"/>
        </w:rPr>
      </w:pPr>
    </w:p>
    <w:tbl>
      <w:tblPr>
        <w:tblW w:w="10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126"/>
        <w:gridCol w:w="850"/>
        <w:gridCol w:w="1134"/>
        <w:gridCol w:w="1276"/>
        <w:gridCol w:w="1985"/>
        <w:gridCol w:w="2118"/>
      </w:tblGrid>
      <w:tr w:rsidR="00947DEB" w:rsidRPr="007B2293" w:rsidTr="007B2293">
        <w:tc>
          <w:tcPr>
            <w:tcW w:w="568" w:type="dxa"/>
            <w:vMerge w:val="restart"/>
          </w:tcPr>
          <w:p w:rsidR="00947DEB" w:rsidRPr="007B2293" w:rsidRDefault="00947DEB" w:rsidP="008E7022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№</w:t>
            </w:r>
          </w:p>
          <w:p w:rsidR="00947DEB" w:rsidRPr="007B2293" w:rsidRDefault="00947DEB" w:rsidP="008E7022">
            <w:pPr>
              <w:rPr>
                <w:b/>
                <w:bCs/>
              </w:rPr>
            </w:pPr>
            <w:r w:rsidRPr="007B2293">
              <w:rPr>
                <w:b/>
                <w:bCs/>
              </w:rPr>
              <w:t>п/п</w:t>
            </w:r>
          </w:p>
        </w:tc>
        <w:tc>
          <w:tcPr>
            <w:tcW w:w="2126" w:type="dxa"/>
            <w:vMerge w:val="restart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Наименование модулей, разделов, тем</w:t>
            </w:r>
          </w:p>
        </w:tc>
        <w:tc>
          <w:tcPr>
            <w:tcW w:w="850" w:type="dxa"/>
            <w:vMerge w:val="restart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 часов</w:t>
            </w:r>
          </w:p>
        </w:tc>
        <w:tc>
          <w:tcPr>
            <w:tcW w:w="4395" w:type="dxa"/>
            <w:gridSpan w:val="3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Обязательная аудиторная нагрузка (уч.ч)</w:t>
            </w:r>
          </w:p>
        </w:tc>
        <w:tc>
          <w:tcPr>
            <w:tcW w:w="2118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Самостоятельная работа обучающегося</w:t>
            </w:r>
          </w:p>
        </w:tc>
      </w:tr>
      <w:tr w:rsidR="00947DEB" w:rsidRPr="007B2293" w:rsidTr="007B2293">
        <w:tc>
          <w:tcPr>
            <w:tcW w:w="568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в т.ч.</w:t>
            </w:r>
          </w:p>
          <w:p w:rsidR="000B78C7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теоретич.</w:t>
            </w:r>
          </w:p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занятия</w:t>
            </w:r>
          </w:p>
        </w:tc>
        <w:tc>
          <w:tcPr>
            <w:tcW w:w="1985" w:type="dxa"/>
          </w:tcPr>
          <w:p w:rsidR="00947DEB" w:rsidRPr="007B2293" w:rsidRDefault="00947DEB" w:rsidP="004F5C9E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занятия с применением симуляционных технологий</w:t>
            </w:r>
            <w:r>
              <w:rPr>
                <w:b/>
                <w:bCs/>
              </w:rPr>
              <w:t xml:space="preserve"> (отработка манипуляций на муляжах)</w:t>
            </w:r>
          </w:p>
        </w:tc>
        <w:tc>
          <w:tcPr>
            <w:tcW w:w="2118" w:type="dxa"/>
          </w:tcPr>
          <w:p w:rsidR="00947DEB" w:rsidRPr="007B2293" w:rsidRDefault="00947DEB" w:rsidP="008E7022">
            <w:pPr>
              <w:rPr>
                <w:b/>
                <w:bCs/>
              </w:rPr>
            </w:pPr>
          </w:p>
        </w:tc>
      </w:tr>
      <w:tr w:rsidR="00947DEB" w:rsidRPr="007B2293" w:rsidTr="007B2293">
        <w:tc>
          <w:tcPr>
            <w:tcW w:w="56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4</w:t>
            </w:r>
          </w:p>
        </w:tc>
        <w:tc>
          <w:tcPr>
            <w:tcW w:w="127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5</w:t>
            </w: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6</w:t>
            </w: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>7</w:t>
            </w:r>
          </w:p>
        </w:tc>
      </w:tr>
      <w:tr w:rsidR="00957442" w:rsidRPr="007B2293" w:rsidTr="007B2293">
        <w:tc>
          <w:tcPr>
            <w:tcW w:w="568" w:type="dxa"/>
          </w:tcPr>
          <w:p w:rsidR="00957442" w:rsidRPr="007B2293" w:rsidRDefault="00BA5D66" w:rsidP="008E702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26" w:type="dxa"/>
          </w:tcPr>
          <w:p w:rsidR="00957442" w:rsidRDefault="00957442" w:rsidP="008E7022">
            <w:pPr>
              <w:rPr>
                <w:b/>
              </w:rPr>
            </w:pPr>
            <w:r>
              <w:rPr>
                <w:b/>
              </w:rPr>
              <w:t>Неотложная помощь при открытых повреждениях</w:t>
            </w:r>
          </w:p>
        </w:tc>
        <w:tc>
          <w:tcPr>
            <w:tcW w:w="850" w:type="dxa"/>
          </w:tcPr>
          <w:p w:rsidR="00957442" w:rsidRDefault="00BA5D66" w:rsidP="007B2293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134" w:type="dxa"/>
          </w:tcPr>
          <w:p w:rsidR="00957442" w:rsidRDefault="000070B3" w:rsidP="007B229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76" w:type="dxa"/>
          </w:tcPr>
          <w:p w:rsidR="00957442" w:rsidRDefault="000070B3" w:rsidP="007B229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</w:tcPr>
          <w:p w:rsidR="00957442" w:rsidRDefault="000070B3" w:rsidP="007B22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18" w:type="dxa"/>
          </w:tcPr>
          <w:p w:rsidR="00957442" w:rsidRDefault="000070B3" w:rsidP="007B229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57442" w:rsidRPr="007B2293" w:rsidTr="007B2293">
        <w:tc>
          <w:tcPr>
            <w:tcW w:w="568" w:type="dxa"/>
          </w:tcPr>
          <w:p w:rsidR="00957442" w:rsidRPr="00BA5D66" w:rsidRDefault="00BA5D66" w:rsidP="008E7022">
            <w:pPr>
              <w:rPr>
                <w:bCs/>
              </w:rPr>
            </w:pPr>
            <w:r w:rsidRPr="00BA5D66">
              <w:rPr>
                <w:bCs/>
              </w:rPr>
              <w:t>1.1.</w:t>
            </w:r>
          </w:p>
        </w:tc>
        <w:tc>
          <w:tcPr>
            <w:tcW w:w="2126" w:type="dxa"/>
          </w:tcPr>
          <w:p w:rsidR="00957442" w:rsidRPr="00BA5D66" w:rsidRDefault="00BA5D66" w:rsidP="008E7022">
            <w:pPr>
              <w:rPr>
                <w:bCs/>
              </w:rPr>
            </w:pPr>
            <w:r w:rsidRPr="00BA5D66">
              <w:rPr>
                <w:bCs/>
              </w:rPr>
              <w:t>Понятие об открытых повреждениях</w:t>
            </w:r>
            <w:r>
              <w:rPr>
                <w:bCs/>
              </w:rPr>
              <w:t>. Симптоматика ран.</w:t>
            </w:r>
          </w:p>
        </w:tc>
        <w:tc>
          <w:tcPr>
            <w:tcW w:w="850" w:type="dxa"/>
          </w:tcPr>
          <w:p w:rsidR="00957442" w:rsidRPr="00BA5D66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4" w:type="dxa"/>
          </w:tcPr>
          <w:p w:rsidR="00957442" w:rsidRPr="00BA5D66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</w:tcPr>
          <w:p w:rsidR="00957442" w:rsidRPr="00BA5D66" w:rsidRDefault="00BA5D66" w:rsidP="007B2293">
            <w:pPr>
              <w:jc w:val="center"/>
              <w:rPr>
                <w:bCs/>
              </w:rPr>
            </w:pPr>
            <w:r w:rsidRPr="00BA5D66">
              <w:rPr>
                <w:bCs/>
              </w:rPr>
              <w:t>2</w:t>
            </w:r>
          </w:p>
        </w:tc>
        <w:tc>
          <w:tcPr>
            <w:tcW w:w="1985" w:type="dxa"/>
          </w:tcPr>
          <w:p w:rsidR="00957442" w:rsidRPr="00BA5D66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118" w:type="dxa"/>
          </w:tcPr>
          <w:p w:rsidR="00957442" w:rsidRPr="00BA5D66" w:rsidRDefault="00957442" w:rsidP="007B2293">
            <w:pPr>
              <w:jc w:val="center"/>
              <w:rPr>
                <w:bCs/>
              </w:rPr>
            </w:pPr>
          </w:p>
        </w:tc>
      </w:tr>
      <w:tr w:rsidR="00947DEB" w:rsidRPr="007B2293" w:rsidTr="007B2293">
        <w:tc>
          <w:tcPr>
            <w:tcW w:w="568" w:type="dxa"/>
          </w:tcPr>
          <w:p w:rsidR="00947DEB" w:rsidRPr="00957442" w:rsidRDefault="00947DEB" w:rsidP="008E7022">
            <w:pPr>
              <w:rPr>
                <w:bCs/>
              </w:rPr>
            </w:pPr>
            <w:r w:rsidRPr="00957442">
              <w:rPr>
                <w:bCs/>
              </w:rPr>
              <w:lastRenderedPageBreak/>
              <w:t>1</w:t>
            </w:r>
            <w:r w:rsidR="00DC3ED8" w:rsidRPr="00957442">
              <w:rPr>
                <w:bCs/>
              </w:rPr>
              <w:t>.</w:t>
            </w:r>
            <w:r w:rsidR="00BA5D66">
              <w:rPr>
                <w:bCs/>
              </w:rPr>
              <w:t>2.</w:t>
            </w:r>
          </w:p>
        </w:tc>
        <w:tc>
          <w:tcPr>
            <w:tcW w:w="2126" w:type="dxa"/>
          </w:tcPr>
          <w:p w:rsidR="00947DEB" w:rsidRPr="00957442" w:rsidRDefault="00CF4AE1" w:rsidP="008E7022">
            <w:pPr>
              <w:rPr>
                <w:bCs/>
              </w:rPr>
            </w:pPr>
            <w:r w:rsidRPr="00957442">
              <w:rPr>
                <w:bCs/>
              </w:rPr>
              <w:t>Виды кровотечений. Методы временной остановки наружных кровотечений.</w:t>
            </w:r>
          </w:p>
        </w:tc>
        <w:tc>
          <w:tcPr>
            <w:tcW w:w="850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10</w:t>
            </w:r>
          </w:p>
        </w:tc>
        <w:tc>
          <w:tcPr>
            <w:tcW w:w="1134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6</w:t>
            </w:r>
          </w:p>
        </w:tc>
        <w:tc>
          <w:tcPr>
            <w:tcW w:w="1276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2</w:t>
            </w:r>
          </w:p>
        </w:tc>
        <w:tc>
          <w:tcPr>
            <w:tcW w:w="1985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4</w:t>
            </w:r>
          </w:p>
        </w:tc>
        <w:tc>
          <w:tcPr>
            <w:tcW w:w="2118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957442" w:rsidRDefault="00BA5D66" w:rsidP="008E7022">
            <w:pPr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2126" w:type="dxa"/>
          </w:tcPr>
          <w:p w:rsidR="00947DEB" w:rsidRPr="00957442" w:rsidRDefault="00CF4AE1" w:rsidP="008E7022">
            <w:pPr>
              <w:rPr>
                <w:bCs/>
              </w:rPr>
            </w:pPr>
            <w:r w:rsidRPr="00957442">
              <w:rPr>
                <w:bCs/>
              </w:rPr>
              <w:t>Десмургия.</w:t>
            </w:r>
          </w:p>
        </w:tc>
        <w:tc>
          <w:tcPr>
            <w:tcW w:w="850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12</w:t>
            </w:r>
          </w:p>
        </w:tc>
        <w:tc>
          <w:tcPr>
            <w:tcW w:w="1134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8</w:t>
            </w:r>
          </w:p>
        </w:tc>
        <w:tc>
          <w:tcPr>
            <w:tcW w:w="1276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-</w:t>
            </w:r>
          </w:p>
        </w:tc>
        <w:tc>
          <w:tcPr>
            <w:tcW w:w="1985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8</w:t>
            </w:r>
          </w:p>
        </w:tc>
        <w:tc>
          <w:tcPr>
            <w:tcW w:w="2118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957442" w:rsidRDefault="00BA5D66" w:rsidP="008E7022">
            <w:pPr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2126" w:type="dxa"/>
          </w:tcPr>
          <w:p w:rsidR="00947DEB" w:rsidRPr="00957442" w:rsidRDefault="00CF4AE1" w:rsidP="00941082">
            <w:pPr>
              <w:rPr>
                <w:bCs/>
              </w:rPr>
            </w:pPr>
            <w:r w:rsidRPr="00957442">
              <w:rPr>
                <w:bCs/>
              </w:rPr>
              <w:t>Алгоритм оказания неотложной помощи при открытых повреждениях.</w:t>
            </w:r>
          </w:p>
        </w:tc>
        <w:tc>
          <w:tcPr>
            <w:tcW w:w="850" w:type="dxa"/>
          </w:tcPr>
          <w:p w:rsidR="00947DEB" w:rsidRPr="00957442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947DEB" w:rsidRPr="00957442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947DEB" w:rsidRPr="00957442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-</w:t>
            </w:r>
          </w:p>
        </w:tc>
        <w:tc>
          <w:tcPr>
            <w:tcW w:w="2118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957442" w:rsidRDefault="00BA5D66" w:rsidP="00F0034C">
            <w:pPr>
              <w:rPr>
                <w:bCs/>
              </w:rPr>
            </w:pPr>
            <w:r>
              <w:rPr>
                <w:bCs/>
              </w:rPr>
              <w:t>1.5.</w:t>
            </w:r>
          </w:p>
        </w:tc>
        <w:tc>
          <w:tcPr>
            <w:tcW w:w="2126" w:type="dxa"/>
          </w:tcPr>
          <w:p w:rsidR="00947DEB" w:rsidRPr="00957442" w:rsidRDefault="00DC3ED8" w:rsidP="00D53CA2">
            <w:pPr>
              <w:rPr>
                <w:bCs/>
              </w:rPr>
            </w:pPr>
            <w:r w:rsidRPr="00957442">
              <w:rPr>
                <w:bCs/>
              </w:rPr>
              <w:t>Особенности оказания неотложной помощи при ранах в области головы, грудной клетки, брюшной полости.</w:t>
            </w:r>
          </w:p>
        </w:tc>
        <w:tc>
          <w:tcPr>
            <w:tcW w:w="850" w:type="dxa"/>
          </w:tcPr>
          <w:p w:rsidR="00947DEB" w:rsidRPr="00957442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</w:tcPr>
          <w:p w:rsidR="00947DEB" w:rsidRPr="00957442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</w:tcPr>
          <w:p w:rsidR="00947DEB" w:rsidRPr="00957442" w:rsidRDefault="00BA5D66" w:rsidP="007B229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-</w:t>
            </w:r>
          </w:p>
        </w:tc>
        <w:tc>
          <w:tcPr>
            <w:tcW w:w="2118" w:type="dxa"/>
          </w:tcPr>
          <w:p w:rsidR="00947DEB" w:rsidRPr="00957442" w:rsidRDefault="00C73671" w:rsidP="007B2293">
            <w:pPr>
              <w:jc w:val="center"/>
              <w:rPr>
                <w:bCs/>
              </w:rPr>
            </w:pPr>
            <w:r w:rsidRPr="00957442">
              <w:rPr>
                <w:bCs/>
              </w:rPr>
              <w:t>4</w:t>
            </w:r>
          </w:p>
        </w:tc>
      </w:tr>
      <w:tr w:rsidR="00947DEB" w:rsidRPr="007B2293" w:rsidTr="007B2293">
        <w:tc>
          <w:tcPr>
            <w:tcW w:w="568" w:type="dxa"/>
          </w:tcPr>
          <w:p w:rsidR="00947DEB" w:rsidRPr="00BA5D66" w:rsidRDefault="00BA5D66" w:rsidP="008E7022">
            <w:pPr>
              <w:rPr>
                <w:b/>
              </w:rPr>
            </w:pPr>
            <w:r w:rsidRPr="00BA5D66">
              <w:rPr>
                <w:b/>
              </w:rPr>
              <w:t>2.</w:t>
            </w:r>
          </w:p>
        </w:tc>
        <w:tc>
          <w:tcPr>
            <w:tcW w:w="2126" w:type="dxa"/>
          </w:tcPr>
          <w:p w:rsidR="00947DEB" w:rsidRPr="00BA5D66" w:rsidRDefault="00947DEB" w:rsidP="008E7022">
            <w:pPr>
              <w:rPr>
                <w:b/>
              </w:rPr>
            </w:pPr>
            <w:r w:rsidRPr="00BA5D66">
              <w:rPr>
                <w:b/>
              </w:rPr>
              <w:t>Итоговая аттестация</w:t>
            </w:r>
          </w:p>
        </w:tc>
        <w:tc>
          <w:tcPr>
            <w:tcW w:w="850" w:type="dxa"/>
          </w:tcPr>
          <w:p w:rsidR="00947DEB" w:rsidRPr="00BA5D66" w:rsidRDefault="00947DEB" w:rsidP="007B2293">
            <w:pPr>
              <w:jc w:val="center"/>
              <w:rPr>
                <w:b/>
              </w:rPr>
            </w:pPr>
            <w:r w:rsidRPr="00BA5D66">
              <w:rPr>
                <w:b/>
              </w:rPr>
              <w:t>2</w:t>
            </w:r>
          </w:p>
        </w:tc>
        <w:tc>
          <w:tcPr>
            <w:tcW w:w="1134" w:type="dxa"/>
          </w:tcPr>
          <w:p w:rsidR="00947DEB" w:rsidRPr="00BA5D66" w:rsidRDefault="00947DEB" w:rsidP="007B2293">
            <w:pPr>
              <w:jc w:val="center"/>
              <w:rPr>
                <w:b/>
              </w:rPr>
            </w:pPr>
            <w:r w:rsidRPr="00BA5D66">
              <w:rPr>
                <w:b/>
              </w:rPr>
              <w:t>2</w:t>
            </w:r>
          </w:p>
        </w:tc>
        <w:tc>
          <w:tcPr>
            <w:tcW w:w="1276" w:type="dxa"/>
          </w:tcPr>
          <w:p w:rsidR="00947DEB" w:rsidRPr="00BA5D66" w:rsidRDefault="00947DEB" w:rsidP="008E7022">
            <w:pPr>
              <w:rPr>
                <w:b/>
              </w:rPr>
            </w:pPr>
          </w:p>
        </w:tc>
        <w:tc>
          <w:tcPr>
            <w:tcW w:w="1985" w:type="dxa"/>
          </w:tcPr>
          <w:p w:rsidR="00947DEB" w:rsidRPr="00BA5D66" w:rsidRDefault="00947DEB" w:rsidP="008E7022">
            <w:pPr>
              <w:rPr>
                <w:b/>
              </w:rPr>
            </w:pPr>
          </w:p>
        </w:tc>
        <w:tc>
          <w:tcPr>
            <w:tcW w:w="2118" w:type="dxa"/>
          </w:tcPr>
          <w:p w:rsidR="00947DEB" w:rsidRPr="00BA5D66" w:rsidRDefault="00947DEB" w:rsidP="007B2293">
            <w:pPr>
              <w:jc w:val="both"/>
              <w:rPr>
                <w:b/>
              </w:rPr>
            </w:pPr>
          </w:p>
        </w:tc>
      </w:tr>
      <w:tr w:rsidR="00947DEB" w:rsidRPr="007B2293" w:rsidTr="007B2293">
        <w:tc>
          <w:tcPr>
            <w:tcW w:w="2694" w:type="dxa"/>
            <w:gridSpan w:val="2"/>
          </w:tcPr>
          <w:p w:rsidR="00947DEB" w:rsidRPr="007B2293" w:rsidRDefault="00947DEB" w:rsidP="008E7022">
            <w:r w:rsidRPr="007B2293">
              <w:t>ИТОГО</w:t>
            </w:r>
          </w:p>
        </w:tc>
        <w:tc>
          <w:tcPr>
            <w:tcW w:w="850" w:type="dxa"/>
          </w:tcPr>
          <w:p w:rsidR="00947DEB" w:rsidRPr="007B2293" w:rsidRDefault="00947DEB" w:rsidP="007B2293">
            <w:pPr>
              <w:jc w:val="center"/>
            </w:pPr>
            <w:r w:rsidRPr="007B2293">
              <w:t>36</w:t>
            </w:r>
          </w:p>
        </w:tc>
        <w:tc>
          <w:tcPr>
            <w:tcW w:w="1134" w:type="dxa"/>
          </w:tcPr>
          <w:p w:rsidR="00947DEB" w:rsidRPr="007B2293" w:rsidRDefault="00C73671" w:rsidP="007B2293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947DEB" w:rsidRPr="007B2293" w:rsidRDefault="00947DEB" w:rsidP="00C73671">
            <w:pPr>
              <w:jc w:val="center"/>
            </w:pPr>
          </w:p>
        </w:tc>
        <w:tc>
          <w:tcPr>
            <w:tcW w:w="1985" w:type="dxa"/>
          </w:tcPr>
          <w:p w:rsidR="00947DEB" w:rsidRPr="007B2293" w:rsidRDefault="00947DEB" w:rsidP="007B2293">
            <w:pPr>
              <w:jc w:val="center"/>
            </w:pPr>
          </w:p>
        </w:tc>
        <w:tc>
          <w:tcPr>
            <w:tcW w:w="2118" w:type="dxa"/>
          </w:tcPr>
          <w:p w:rsidR="00947DEB" w:rsidRPr="007B2293" w:rsidRDefault="00947DEB" w:rsidP="007B2293">
            <w:pPr>
              <w:jc w:val="center"/>
            </w:pPr>
            <w:r w:rsidRPr="007B2293">
              <w:t>1</w:t>
            </w:r>
            <w:r w:rsidR="00C73671">
              <w:t>6</w:t>
            </w:r>
          </w:p>
        </w:tc>
      </w:tr>
    </w:tbl>
    <w:p w:rsidR="00947DEB" w:rsidRDefault="00947DEB" w:rsidP="00981C61"/>
    <w:p w:rsidR="00947DEB" w:rsidRPr="009B0DBA" w:rsidRDefault="00947DEB" w:rsidP="00B400D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9B0DBA">
        <w:rPr>
          <w:b/>
          <w:bCs/>
          <w:sz w:val="28"/>
          <w:szCs w:val="28"/>
        </w:rPr>
        <w:t>3.4</w:t>
      </w:r>
      <w:r w:rsidRPr="009B0DBA">
        <w:rPr>
          <w:sz w:val="28"/>
          <w:szCs w:val="28"/>
        </w:rPr>
        <w:tab/>
      </w:r>
      <w:r w:rsidRPr="009B0DBA">
        <w:rPr>
          <w:b/>
          <w:bCs/>
          <w:sz w:val="28"/>
          <w:szCs w:val="28"/>
        </w:rPr>
        <w:t>Перечень вопросов для подготовки к оценке освоения Программы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1.</w:t>
      </w:r>
      <w:r w:rsidR="000070B3">
        <w:rPr>
          <w:sz w:val="28"/>
          <w:szCs w:val="28"/>
        </w:rPr>
        <w:t>Открытые повреждения</w:t>
      </w:r>
      <w:r w:rsidRPr="009B0DBA">
        <w:rPr>
          <w:sz w:val="28"/>
          <w:szCs w:val="28"/>
        </w:rPr>
        <w:t>.</w:t>
      </w:r>
    </w:p>
    <w:p w:rsidR="00947DEB" w:rsidRPr="009B0DBA" w:rsidRDefault="000070B3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</w:t>
      </w:r>
      <w:r w:rsidR="00947DEB" w:rsidRPr="009B0DBA">
        <w:rPr>
          <w:rFonts w:eastAsia="MS Mincho"/>
          <w:sz w:val="28"/>
          <w:szCs w:val="28"/>
        </w:rPr>
        <w:t>онят</w:t>
      </w:r>
      <w:r w:rsidR="00947DEB" w:rsidRPr="009B0DBA">
        <w:rPr>
          <w:sz w:val="28"/>
          <w:szCs w:val="28"/>
        </w:rPr>
        <w:t>ие</w:t>
      </w:r>
      <w:r>
        <w:rPr>
          <w:sz w:val="28"/>
          <w:szCs w:val="28"/>
        </w:rPr>
        <w:t xml:space="preserve"> о ранах</w:t>
      </w:r>
    </w:p>
    <w:p w:rsidR="00947DEB" w:rsidRPr="009B0DBA" w:rsidRDefault="000070B3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ран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>клинические симптомы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 xml:space="preserve">2. </w:t>
      </w:r>
      <w:r w:rsidR="000070B3">
        <w:rPr>
          <w:sz w:val="28"/>
          <w:szCs w:val="28"/>
        </w:rPr>
        <w:t>Кровотечения</w:t>
      </w:r>
      <w:r w:rsidRPr="009B0DBA">
        <w:rPr>
          <w:sz w:val="28"/>
          <w:szCs w:val="28"/>
        </w:rPr>
        <w:t>.</w:t>
      </w:r>
    </w:p>
    <w:p w:rsidR="00947DEB" w:rsidRPr="009B0DBA" w:rsidRDefault="00947DEB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понят</w:t>
      </w:r>
      <w:r w:rsidRPr="009B0DBA">
        <w:rPr>
          <w:sz w:val="28"/>
          <w:szCs w:val="28"/>
        </w:rPr>
        <w:t>ие</w:t>
      </w:r>
    </w:p>
    <w:p w:rsidR="00947DEB" w:rsidRPr="009B0DBA" w:rsidRDefault="000070B3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кровотечений</w:t>
      </w:r>
    </w:p>
    <w:p w:rsidR="00947DEB" w:rsidRDefault="000070B3" w:rsidP="00C84495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методы временной остановки наружных кровотечений:</w:t>
      </w:r>
    </w:p>
    <w:p w:rsidR="000070B3" w:rsidRDefault="000070B3" w:rsidP="000070B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-пальцевое прижатие</w:t>
      </w:r>
    </w:p>
    <w:p w:rsidR="000070B3" w:rsidRDefault="000070B3" w:rsidP="000070B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-наложение давящей повязки</w:t>
      </w:r>
    </w:p>
    <w:p w:rsidR="000070B3" w:rsidRDefault="000070B3" w:rsidP="000070B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-максимальное сгибание конечности в суставе</w:t>
      </w:r>
    </w:p>
    <w:p w:rsidR="00947DEB" w:rsidRPr="009B0DBA" w:rsidRDefault="000B78C7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-наложение</w:t>
      </w:r>
      <w:r w:rsidR="000070B3">
        <w:rPr>
          <w:sz w:val="28"/>
          <w:szCs w:val="28"/>
        </w:rPr>
        <w:t xml:space="preserve"> жгута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3.</w:t>
      </w:r>
      <w:r w:rsidR="001C0899">
        <w:rPr>
          <w:sz w:val="28"/>
          <w:szCs w:val="28"/>
        </w:rPr>
        <w:t>Десмургия</w:t>
      </w:r>
      <w:r w:rsidRPr="009B0DBA">
        <w:rPr>
          <w:sz w:val="28"/>
          <w:szCs w:val="28"/>
        </w:rPr>
        <w:t>.</w:t>
      </w:r>
    </w:p>
    <w:p w:rsidR="00947DEB" w:rsidRPr="001C0899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rFonts w:eastAsia="MS Mincho"/>
          <w:sz w:val="28"/>
          <w:szCs w:val="28"/>
        </w:rPr>
        <w:t>по</w:t>
      </w:r>
      <w:r w:rsidR="001C0899">
        <w:rPr>
          <w:rFonts w:eastAsia="MS Mincho"/>
          <w:sz w:val="28"/>
          <w:szCs w:val="28"/>
        </w:rPr>
        <w:t>вязки на голову</w:t>
      </w:r>
    </w:p>
    <w:p w:rsidR="001C0899" w:rsidRDefault="001C0899" w:rsidP="001C0899">
      <w:pPr>
        <w:pStyle w:val="ac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-«Чепец»</w:t>
      </w:r>
    </w:p>
    <w:p w:rsidR="001C0899" w:rsidRDefault="001C0899" w:rsidP="001C0899">
      <w:pPr>
        <w:pStyle w:val="ac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-«Крестообразная повязка на затылок»</w:t>
      </w:r>
    </w:p>
    <w:p w:rsidR="001C0899" w:rsidRPr="009B0DBA" w:rsidRDefault="001C0899" w:rsidP="001C0899">
      <w:pPr>
        <w:pStyle w:val="ac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-«Повязка на один и оба глаза»</w:t>
      </w:r>
    </w:p>
    <w:p w:rsidR="00947DEB" w:rsidRDefault="001C0899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повязки на верхнюю конечность</w:t>
      </w:r>
    </w:p>
    <w:p w:rsidR="001C0899" w:rsidRDefault="001C0899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-«Колосовидная повязка на плечевой сустав»</w:t>
      </w:r>
    </w:p>
    <w:p w:rsidR="001C0899" w:rsidRDefault="001C0899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-«Черепашья повязка на локтевой сустав»</w:t>
      </w:r>
    </w:p>
    <w:p w:rsidR="001C0899" w:rsidRDefault="001C0899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-«Варежка»</w:t>
      </w:r>
    </w:p>
    <w:p w:rsidR="001C0899" w:rsidRPr="009B0DBA" w:rsidRDefault="001C0899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-«спиральная повязка на предплечье»</w:t>
      </w:r>
    </w:p>
    <w:p w:rsidR="00947DEB" w:rsidRDefault="001C0899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повязки на грудную клетку</w:t>
      </w:r>
    </w:p>
    <w:p w:rsidR="001C0899" w:rsidRPr="009B0DBA" w:rsidRDefault="001C0899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-«окклюзионная повязка»</w:t>
      </w:r>
    </w:p>
    <w:p w:rsidR="00947DEB" w:rsidRDefault="001C0899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повязки на нижнюю конечность</w:t>
      </w:r>
    </w:p>
    <w:p w:rsidR="001C0899" w:rsidRDefault="001C0899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-«Черепашья повязка на коленный сустав»</w:t>
      </w:r>
    </w:p>
    <w:p w:rsidR="001C0899" w:rsidRPr="009B0DBA" w:rsidRDefault="001C0899" w:rsidP="001C089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-«Повязка на всю стопу»</w:t>
      </w:r>
    </w:p>
    <w:p w:rsidR="00947DEB" w:rsidRPr="009B0DBA" w:rsidRDefault="00947DEB">
      <w:pPr>
        <w:spacing w:line="316" w:lineRule="exact"/>
        <w:rPr>
          <w:sz w:val="28"/>
          <w:szCs w:val="28"/>
        </w:rPr>
      </w:pPr>
      <w:r w:rsidRPr="009B0DBA">
        <w:rPr>
          <w:sz w:val="28"/>
          <w:szCs w:val="28"/>
        </w:rPr>
        <w:t>4.</w:t>
      </w:r>
      <w:r w:rsidR="001C0899">
        <w:rPr>
          <w:sz w:val="28"/>
          <w:szCs w:val="28"/>
        </w:rPr>
        <w:t>Неотложная помощь при ранах на голове, грудной клетке, брюшной полости</w:t>
      </w:r>
    </w:p>
    <w:p w:rsidR="00947DEB" w:rsidRPr="009B0DBA" w:rsidRDefault="001211E8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признаки проникающих ранений</w:t>
      </w:r>
    </w:p>
    <w:p w:rsidR="00947DEB" w:rsidRPr="009B0DBA" w:rsidRDefault="00947DEB" w:rsidP="00002A9F">
      <w:pPr>
        <w:pStyle w:val="ac"/>
        <w:numPr>
          <w:ilvl w:val="0"/>
          <w:numId w:val="24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алгоритм оказания неотложной помощи. </w:t>
      </w:r>
    </w:p>
    <w:p w:rsidR="001211E8" w:rsidRDefault="001211E8" w:rsidP="00B400D1">
      <w:pPr>
        <w:tabs>
          <w:tab w:val="left" w:pos="567"/>
        </w:tabs>
        <w:ind w:firstLine="709"/>
        <w:rPr>
          <w:b/>
          <w:bCs/>
          <w:sz w:val="28"/>
          <w:szCs w:val="28"/>
        </w:rPr>
      </w:pPr>
    </w:p>
    <w:p w:rsidR="00947DEB" w:rsidRDefault="00947DEB" w:rsidP="00B400D1">
      <w:pPr>
        <w:tabs>
          <w:tab w:val="left" w:pos="567"/>
        </w:tabs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3.5</w:t>
      </w:r>
      <w:r>
        <w:rPr>
          <w:sz w:val="20"/>
          <w:szCs w:val="20"/>
        </w:rPr>
        <w:tab/>
      </w:r>
      <w:r>
        <w:rPr>
          <w:b/>
          <w:bCs/>
          <w:sz w:val="28"/>
          <w:szCs w:val="28"/>
        </w:rPr>
        <w:t>Перечень умений для подготовки к оценке освоения Программы</w:t>
      </w:r>
    </w:p>
    <w:p w:rsidR="00947DEB" w:rsidRPr="009B0DBA" w:rsidRDefault="00947DEB" w:rsidP="009B0DBA">
      <w:pPr>
        <w:jc w:val="both"/>
        <w:rPr>
          <w:sz w:val="28"/>
          <w:szCs w:val="28"/>
        </w:rPr>
      </w:pPr>
    </w:p>
    <w:p w:rsidR="001211E8" w:rsidRDefault="00947DEB" w:rsidP="001211E8">
      <w:pPr>
        <w:numPr>
          <w:ilvl w:val="0"/>
          <w:numId w:val="45"/>
        </w:numPr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Выполнение </w:t>
      </w:r>
      <w:r w:rsidR="001211E8">
        <w:rPr>
          <w:sz w:val="28"/>
          <w:szCs w:val="28"/>
        </w:rPr>
        <w:t>методов временной остановки кровотечений:</w:t>
      </w:r>
    </w:p>
    <w:p w:rsidR="001211E8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-пальцевое прижатие</w:t>
      </w:r>
    </w:p>
    <w:p w:rsidR="001211E8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-наложение давящей повязки</w:t>
      </w:r>
    </w:p>
    <w:p w:rsidR="001211E8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-максимальное сгибание конечности в суставе</w:t>
      </w:r>
    </w:p>
    <w:p w:rsidR="001211E8" w:rsidRPr="009B0DBA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-наложение жгута</w:t>
      </w:r>
    </w:p>
    <w:p w:rsidR="00947DEB" w:rsidRPr="009B0DBA" w:rsidRDefault="00947DEB" w:rsidP="001211E8">
      <w:pPr>
        <w:ind w:left="720"/>
        <w:jc w:val="both"/>
        <w:rPr>
          <w:sz w:val="28"/>
          <w:szCs w:val="28"/>
        </w:rPr>
      </w:pPr>
    </w:p>
    <w:p w:rsidR="00947DEB" w:rsidRDefault="00947DEB" w:rsidP="001211E8">
      <w:pPr>
        <w:numPr>
          <w:ilvl w:val="0"/>
          <w:numId w:val="45"/>
        </w:numPr>
        <w:spacing w:line="316" w:lineRule="exact"/>
        <w:jc w:val="both"/>
        <w:rPr>
          <w:sz w:val="28"/>
          <w:szCs w:val="28"/>
        </w:rPr>
      </w:pPr>
      <w:r w:rsidRPr="009B0DBA">
        <w:rPr>
          <w:sz w:val="28"/>
          <w:szCs w:val="28"/>
        </w:rPr>
        <w:t xml:space="preserve">Выполнение </w:t>
      </w:r>
      <w:r w:rsidR="001211E8">
        <w:rPr>
          <w:sz w:val="28"/>
          <w:szCs w:val="28"/>
        </w:rPr>
        <w:t>наложения повязок на различные части тела</w:t>
      </w:r>
      <w:r w:rsidRPr="009B0DBA">
        <w:rPr>
          <w:sz w:val="28"/>
          <w:szCs w:val="28"/>
        </w:rPr>
        <w:t>.</w:t>
      </w:r>
    </w:p>
    <w:p w:rsidR="001211E8" w:rsidRDefault="001211E8" w:rsidP="001211E8">
      <w:pPr>
        <w:pStyle w:val="ac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-«Чепец»</w:t>
      </w:r>
    </w:p>
    <w:p w:rsidR="001211E8" w:rsidRDefault="001211E8" w:rsidP="001211E8">
      <w:pPr>
        <w:pStyle w:val="ac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-«Крестообразная повязка на затылок»</w:t>
      </w:r>
    </w:p>
    <w:p w:rsidR="001211E8" w:rsidRPr="009B0DBA" w:rsidRDefault="001211E8" w:rsidP="001211E8">
      <w:pPr>
        <w:pStyle w:val="ac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-«Повязка на один и оба глаза»</w:t>
      </w:r>
    </w:p>
    <w:p w:rsidR="001211E8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-«Колосовидная повязка на плечевой сустав»</w:t>
      </w:r>
    </w:p>
    <w:p w:rsidR="001211E8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-«Черепашья повязка на локтевой сустав»</w:t>
      </w:r>
    </w:p>
    <w:p w:rsidR="001211E8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-«Варежка»</w:t>
      </w:r>
    </w:p>
    <w:p w:rsidR="001211E8" w:rsidRPr="009B0DBA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-«спиральная повязка на предплечье»</w:t>
      </w:r>
    </w:p>
    <w:p w:rsidR="001211E8" w:rsidRPr="009B0DBA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-«окклюзионная повязка»</w:t>
      </w:r>
    </w:p>
    <w:p w:rsidR="001211E8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-«Черепашья повязка на коленный сустав»</w:t>
      </w:r>
    </w:p>
    <w:p w:rsidR="001211E8" w:rsidRPr="009B0DBA" w:rsidRDefault="001211E8" w:rsidP="001211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-«Повязка на всю стопу»</w:t>
      </w:r>
    </w:p>
    <w:p w:rsidR="001211E8" w:rsidRPr="009B0DBA" w:rsidRDefault="001211E8" w:rsidP="001211E8">
      <w:pPr>
        <w:spacing w:line="316" w:lineRule="exact"/>
        <w:ind w:left="720"/>
        <w:jc w:val="both"/>
        <w:rPr>
          <w:sz w:val="28"/>
          <w:szCs w:val="28"/>
        </w:rPr>
      </w:pPr>
    </w:p>
    <w:p w:rsidR="00947DEB" w:rsidRPr="009B0DBA" w:rsidRDefault="00947DEB" w:rsidP="009B0DBA">
      <w:pPr>
        <w:spacing w:line="316" w:lineRule="exact"/>
        <w:jc w:val="both"/>
        <w:rPr>
          <w:sz w:val="28"/>
          <w:szCs w:val="28"/>
        </w:rPr>
      </w:pPr>
      <w:r w:rsidRPr="009B0DBA">
        <w:rPr>
          <w:sz w:val="28"/>
          <w:szCs w:val="28"/>
        </w:rPr>
        <w:t>3.Выполнение алгоритма оказания неотложной помощи при</w:t>
      </w:r>
      <w:r w:rsidR="001211E8">
        <w:rPr>
          <w:sz w:val="28"/>
          <w:szCs w:val="28"/>
        </w:rPr>
        <w:t xml:space="preserve"> ранах различной локализации.</w:t>
      </w:r>
    </w:p>
    <w:p w:rsidR="00947DEB" w:rsidRDefault="00947DEB" w:rsidP="00002A9F"/>
    <w:p w:rsidR="00947DEB" w:rsidRDefault="00947DEB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A54C72" w:rsidRDefault="00A54C72" w:rsidP="00002A9F"/>
    <w:p w:rsidR="00947DEB" w:rsidRPr="002F62A1" w:rsidRDefault="00947DEB" w:rsidP="00B400D1">
      <w:pPr>
        <w:ind w:firstLine="709"/>
        <w:jc w:val="both"/>
        <w:rPr>
          <w:spacing w:val="-4"/>
          <w:sz w:val="28"/>
          <w:szCs w:val="28"/>
        </w:rPr>
      </w:pPr>
      <w:r w:rsidRPr="00D42088">
        <w:rPr>
          <w:b/>
          <w:sz w:val="28"/>
        </w:rPr>
        <w:lastRenderedPageBreak/>
        <w:t xml:space="preserve">4. УСЛОВИЯ РЕАЛИЗАЦИИ </w:t>
      </w:r>
      <w:r w:rsidRPr="002F62A1">
        <w:rPr>
          <w:b/>
          <w:sz w:val="28"/>
          <w:szCs w:val="28"/>
        </w:rPr>
        <w:t>ДОПОЛНИТЕЛЬНОЙ ОБРАЗОВАТЕЛЬНОЙ ПРОГРАММЫ П</w:t>
      </w:r>
      <w:r>
        <w:rPr>
          <w:b/>
          <w:sz w:val="28"/>
          <w:szCs w:val="28"/>
        </w:rPr>
        <w:t>ОВЫШЕНИЯ КВАЛИФИКАЦИИ</w:t>
      </w:r>
      <w:r w:rsidR="000B78C7">
        <w:rPr>
          <w:b/>
          <w:sz w:val="28"/>
          <w:szCs w:val="28"/>
        </w:rPr>
        <w:t xml:space="preserve"> </w:t>
      </w:r>
      <w:r w:rsidR="00746D5C">
        <w:rPr>
          <w:b/>
          <w:spacing w:val="-4"/>
          <w:sz w:val="28"/>
          <w:szCs w:val="28"/>
        </w:rPr>
        <w:t>«Неотложная помощь при открытых повреждениях»</w:t>
      </w:r>
      <w:r w:rsidRPr="002F62A1">
        <w:rPr>
          <w:spacing w:val="-4"/>
          <w:sz w:val="28"/>
          <w:szCs w:val="28"/>
        </w:rPr>
        <w:t>:</w:t>
      </w:r>
    </w:p>
    <w:p w:rsidR="00947DEB" w:rsidRDefault="00947DEB" w:rsidP="00BB3D61">
      <w:pPr>
        <w:pStyle w:val="a4"/>
        <w:rPr>
          <w:b/>
          <w:sz w:val="28"/>
          <w:lang w:val="ru-RU"/>
        </w:rPr>
      </w:pPr>
    </w:p>
    <w:p w:rsidR="00947DEB" w:rsidRDefault="00947DEB" w:rsidP="00B400D1">
      <w:pPr>
        <w:tabs>
          <w:tab w:val="left" w:pos="1400"/>
        </w:tabs>
        <w:ind w:firstLine="709"/>
        <w:rPr>
          <w:sz w:val="20"/>
          <w:szCs w:val="20"/>
        </w:rPr>
      </w:pPr>
      <w:r>
        <w:rPr>
          <w:b/>
          <w:bCs/>
          <w:sz w:val="28"/>
          <w:szCs w:val="28"/>
        </w:rPr>
        <w:t>4.1</w:t>
      </w:r>
      <w:r>
        <w:rPr>
          <w:sz w:val="20"/>
          <w:szCs w:val="20"/>
        </w:rPr>
        <w:tab/>
      </w:r>
      <w:r>
        <w:rPr>
          <w:b/>
          <w:bCs/>
          <w:sz w:val="27"/>
          <w:szCs w:val="27"/>
        </w:rPr>
        <w:t>Требования к кадровому обеспечению программы</w:t>
      </w:r>
    </w:p>
    <w:p w:rsidR="00947DEB" w:rsidRDefault="00947DEB" w:rsidP="008E7022">
      <w:pPr>
        <w:spacing w:line="55" w:lineRule="exact"/>
        <w:rPr>
          <w:sz w:val="20"/>
          <w:szCs w:val="20"/>
        </w:rPr>
      </w:pPr>
    </w:p>
    <w:p w:rsidR="00947DEB" w:rsidRDefault="00947DEB" w:rsidP="008E7022">
      <w:pPr>
        <w:numPr>
          <w:ilvl w:val="0"/>
          <w:numId w:val="10"/>
        </w:numPr>
        <w:tabs>
          <w:tab w:val="left" w:pos="1020"/>
        </w:tabs>
        <w:ind w:left="1020" w:hanging="315"/>
        <w:rPr>
          <w:sz w:val="28"/>
          <w:szCs w:val="28"/>
        </w:rPr>
      </w:pPr>
      <w:r>
        <w:rPr>
          <w:sz w:val="28"/>
          <w:szCs w:val="28"/>
        </w:rPr>
        <w:t>преподавательской деятельности привлекаются лица, имеющие высшее</w:t>
      </w:r>
    </w:p>
    <w:p w:rsidR="00947DEB" w:rsidRDefault="00947DEB" w:rsidP="008E7022">
      <w:pPr>
        <w:spacing w:line="13" w:lineRule="exact"/>
        <w:rPr>
          <w:sz w:val="28"/>
          <w:szCs w:val="28"/>
        </w:rPr>
      </w:pPr>
    </w:p>
    <w:p w:rsidR="00947DEB" w:rsidRDefault="00947DEB" w:rsidP="008E7022">
      <w:pPr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образование, соответствующее профилю преподаваемого модуля, а также лица, имеющие среднее профессиональное образование и дополнительное профессиональное образование, соответствующее профилю преподаваемого модуля; наличие опыта деятельности в организациях соответствующей профессиональной сферы.</w:t>
      </w:r>
    </w:p>
    <w:p w:rsidR="00947DEB" w:rsidRDefault="00947DEB" w:rsidP="008E7022">
      <w:pPr>
        <w:spacing w:line="200" w:lineRule="exact"/>
        <w:rPr>
          <w:sz w:val="20"/>
          <w:szCs w:val="20"/>
        </w:rPr>
      </w:pPr>
    </w:p>
    <w:p w:rsidR="00004B76" w:rsidRDefault="00004B76" w:rsidP="008E7022">
      <w:pPr>
        <w:spacing w:line="240" w:lineRule="exact"/>
        <w:rPr>
          <w:sz w:val="20"/>
          <w:szCs w:val="20"/>
        </w:rPr>
      </w:pPr>
    </w:p>
    <w:p w:rsidR="00947DEB" w:rsidRDefault="00947DEB" w:rsidP="00004B76">
      <w:pPr>
        <w:spacing w:line="234" w:lineRule="auto"/>
        <w:ind w:firstLine="70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4.2 Требования к минимальному материально-техническому обеспечению программы</w:t>
      </w:r>
    </w:p>
    <w:p w:rsidR="00947DEB" w:rsidRDefault="00947DEB" w:rsidP="008E7022">
      <w:pPr>
        <w:spacing w:line="71" w:lineRule="exact"/>
        <w:rPr>
          <w:sz w:val="20"/>
          <w:szCs w:val="20"/>
        </w:rPr>
      </w:pPr>
    </w:p>
    <w:p w:rsidR="00947DEB" w:rsidRDefault="00947DEB" w:rsidP="008E7022">
      <w:pPr>
        <w:spacing w:line="27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Материальная база соответствует действующим санитарно-техническим нормам и обеспечивает проведение всех видов аудиторных и практических занятий, предусмотренных учебным планом реализуемой образовательной программы. Для этих целей используются: учебные аудитории на базе Колледжа; учебные аудитории на базах медицинских организаций в подразделениях соответствующего профиля; библиотека; мультимедийные и аудиовизуальные средства обучения; медицинское оборудование и оснащение (в соответствии с таблицей).</w:t>
      </w:r>
    </w:p>
    <w:p w:rsidR="00947DEB" w:rsidRDefault="00947DEB" w:rsidP="008E7022">
      <w:pPr>
        <w:spacing w:line="21" w:lineRule="exact"/>
        <w:rPr>
          <w:sz w:val="20"/>
          <w:szCs w:val="20"/>
        </w:rPr>
      </w:pPr>
    </w:p>
    <w:p w:rsidR="00947DEB" w:rsidRDefault="00947DEB" w:rsidP="008E7022">
      <w:pPr>
        <w:spacing w:line="271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представлено в таблице.</w:t>
      </w:r>
    </w:p>
    <w:p w:rsidR="00947DEB" w:rsidRDefault="00947DEB" w:rsidP="008E7022">
      <w:pPr>
        <w:spacing w:line="390" w:lineRule="exact"/>
        <w:rPr>
          <w:sz w:val="20"/>
          <w:szCs w:val="20"/>
        </w:rPr>
      </w:pPr>
    </w:p>
    <w:p w:rsidR="00B400D1" w:rsidRDefault="00B400D1" w:rsidP="008E7022">
      <w:pPr>
        <w:spacing w:line="390" w:lineRule="exact"/>
        <w:rPr>
          <w:sz w:val="20"/>
          <w:szCs w:val="20"/>
        </w:rPr>
      </w:pPr>
    </w:p>
    <w:p w:rsidR="00947DEB" w:rsidRDefault="00947DEB" w:rsidP="008E7022">
      <w:pPr>
        <w:spacing w:line="267" w:lineRule="auto"/>
        <w:ind w:left="440" w:right="520" w:firstLine="485"/>
        <w:rPr>
          <w:sz w:val="20"/>
          <w:szCs w:val="20"/>
        </w:rPr>
      </w:pPr>
      <w:r>
        <w:rPr>
          <w:sz w:val="28"/>
          <w:szCs w:val="28"/>
        </w:rPr>
        <w:t>Материально-техническое обеспечение образовательного процесса дополнительной профессиональной программы повышения квалификации</w:t>
      </w:r>
    </w:p>
    <w:p w:rsidR="00947DEB" w:rsidRDefault="00947DEB" w:rsidP="008E7022">
      <w:pPr>
        <w:spacing w:line="12" w:lineRule="exact"/>
        <w:rPr>
          <w:sz w:val="20"/>
          <w:szCs w:val="20"/>
        </w:rPr>
      </w:pPr>
    </w:p>
    <w:p w:rsidR="00947DEB" w:rsidRDefault="00947DEB" w:rsidP="008E7022">
      <w:pPr>
        <w:ind w:left="822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947DEB" w:rsidRDefault="00947DEB" w:rsidP="008E7022">
      <w:pPr>
        <w:ind w:left="82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2693"/>
        <w:gridCol w:w="2977"/>
        <w:gridCol w:w="3388"/>
      </w:tblGrid>
      <w:tr w:rsidR="00947DEB" w:rsidRPr="007B2293" w:rsidTr="009B0DBA">
        <w:tc>
          <w:tcPr>
            <w:tcW w:w="846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w w:val="95"/>
                <w:sz w:val="24"/>
                <w:szCs w:val="24"/>
              </w:rPr>
              <w:t>№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8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Наименование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9"/>
                <w:sz w:val="24"/>
                <w:szCs w:val="24"/>
              </w:rPr>
              <w:t>модулей/разделов, тем</w:t>
            </w:r>
          </w:p>
        </w:tc>
        <w:tc>
          <w:tcPr>
            <w:tcW w:w="2977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Наименование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rPr>
                <w:w w:val="99"/>
                <w:sz w:val="24"/>
                <w:szCs w:val="24"/>
              </w:rPr>
              <w:t>специальных помещений</w:t>
            </w:r>
          </w:p>
        </w:tc>
        <w:tc>
          <w:tcPr>
            <w:tcW w:w="3388" w:type="dxa"/>
          </w:tcPr>
          <w:p w:rsidR="00947DEB" w:rsidRPr="007B2293" w:rsidRDefault="00947DEB" w:rsidP="007B2293">
            <w:pPr>
              <w:jc w:val="center"/>
              <w:rPr>
                <w:sz w:val="20"/>
                <w:szCs w:val="20"/>
              </w:rPr>
            </w:pPr>
            <w:r w:rsidRPr="007B2293">
              <w:rPr>
                <w:w w:val="99"/>
                <w:sz w:val="24"/>
                <w:szCs w:val="24"/>
              </w:rPr>
              <w:t>Перечень основного</w:t>
            </w:r>
          </w:p>
          <w:p w:rsidR="00947DEB" w:rsidRPr="00BB5FF5" w:rsidRDefault="00947DEB" w:rsidP="00BB5FF5">
            <w:r w:rsidRPr="00BB5FF5">
              <w:t>специального оборудования</w:t>
            </w:r>
          </w:p>
        </w:tc>
      </w:tr>
      <w:tr w:rsidR="00947DEB" w:rsidRPr="007B2293" w:rsidTr="009B0DBA">
        <w:tc>
          <w:tcPr>
            <w:tcW w:w="846" w:type="dxa"/>
          </w:tcPr>
          <w:p w:rsidR="00947DEB" w:rsidRPr="007B2293" w:rsidRDefault="00947DEB" w:rsidP="007E549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47DEB" w:rsidRPr="007B2293" w:rsidRDefault="00947DEB" w:rsidP="007E549B">
            <w:pPr>
              <w:rPr>
                <w:sz w:val="28"/>
                <w:szCs w:val="28"/>
              </w:rPr>
            </w:pPr>
            <w:r w:rsidRPr="007B2293">
              <w:t xml:space="preserve"> Неотложн</w:t>
            </w:r>
            <w:r w:rsidR="001211E8">
              <w:t>ая помощь при открытых повреждениях</w:t>
            </w:r>
          </w:p>
        </w:tc>
        <w:tc>
          <w:tcPr>
            <w:tcW w:w="2977" w:type="dxa"/>
          </w:tcPr>
          <w:p w:rsidR="00947DEB" w:rsidRPr="007B2293" w:rsidRDefault="00947DEB" w:rsidP="007B2293">
            <w:pPr>
              <w:spacing w:line="260" w:lineRule="exact"/>
              <w:ind w:left="46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учебные аудитории</w:t>
            </w:r>
          </w:p>
          <w:p w:rsidR="00947DEB" w:rsidRPr="007B2293" w:rsidRDefault="00947DEB" w:rsidP="007E549B">
            <w:pPr>
              <w:rPr>
                <w:sz w:val="28"/>
                <w:szCs w:val="28"/>
              </w:rPr>
            </w:pPr>
          </w:p>
        </w:tc>
        <w:tc>
          <w:tcPr>
            <w:tcW w:w="3388" w:type="dxa"/>
          </w:tcPr>
          <w:p w:rsidR="00947DEB" w:rsidRPr="007B2293" w:rsidRDefault="00947DEB" w:rsidP="007B2293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Экран, флэш-накопитель   с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мультимедийными тематическими материалами,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мультимедиа-проектор,</w:t>
            </w:r>
          </w:p>
          <w:p w:rsidR="00947DEB" w:rsidRPr="007B2293" w:rsidRDefault="00947DEB" w:rsidP="007B2293">
            <w:pPr>
              <w:ind w:left="80"/>
              <w:rPr>
                <w:sz w:val="20"/>
                <w:szCs w:val="20"/>
              </w:rPr>
            </w:pPr>
            <w:r w:rsidRPr="007B2293">
              <w:rPr>
                <w:sz w:val="24"/>
                <w:szCs w:val="24"/>
              </w:rPr>
              <w:t>Оборудование учебного</w:t>
            </w:r>
          </w:p>
          <w:p w:rsidR="00947DEB" w:rsidRPr="007B2293" w:rsidRDefault="00947DEB" w:rsidP="007B2293">
            <w:pPr>
              <w:ind w:left="80"/>
              <w:rPr>
                <w:sz w:val="24"/>
                <w:szCs w:val="24"/>
              </w:rPr>
            </w:pPr>
            <w:r w:rsidRPr="007B2293">
              <w:rPr>
                <w:sz w:val="24"/>
                <w:szCs w:val="24"/>
              </w:rPr>
              <w:t>кабинета:</w:t>
            </w:r>
          </w:p>
          <w:p w:rsidR="00947DEB" w:rsidRPr="007B2293" w:rsidRDefault="00947DEB" w:rsidP="00BB5FF5">
            <w:r w:rsidRPr="007B2293">
              <w:t>- стол для преподавателя;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 xml:space="preserve">- столы для </w:t>
            </w:r>
            <w:r w:rsidR="001211E8">
              <w:t>обучающихся</w:t>
            </w:r>
            <w:r w:rsidRPr="007B2293">
              <w:t>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стул для преподавателя;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 xml:space="preserve">- стулья для </w:t>
            </w:r>
            <w:r w:rsidR="001211E8">
              <w:t>обучающихся</w:t>
            </w:r>
            <w:r w:rsidRPr="007B2293">
              <w:t>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lastRenderedPageBreak/>
              <w:t>- тумбочка;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 шкафы для хранения наглядных пособий;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шкафы для хранения учебно-методических комплексов и дидактических     материалов;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>- классная доска;</w:t>
            </w:r>
          </w:p>
          <w:p w:rsidR="00947DEB" w:rsidRPr="007B2293" w:rsidRDefault="00947DEB" w:rsidP="007B2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B2293">
              <w:t xml:space="preserve">-кушетка </w:t>
            </w:r>
            <w:r w:rsidRPr="007B2293">
              <w:tab/>
            </w:r>
            <w:r w:rsidRPr="007B2293">
              <w:tab/>
            </w:r>
            <w:r w:rsidRPr="007B2293">
              <w:tab/>
            </w:r>
          </w:p>
          <w:p w:rsidR="00947DEB" w:rsidRPr="007B2293" w:rsidRDefault="00947DEB" w:rsidP="007B2293">
            <w:pPr>
              <w:jc w:val="both"/>
            </w:pPr>
            <w:r w:rsidRPr="007B2293">
              <w:t>- стол для перевязочного материала</w:t>
            </w:r>
          </w:p>
          <w:p w:rsidR="00947DEB" w:rsidRPr="007B2293" w:rsidRDefault="00947DEB" w:rsidP="007B2293">
            <w:pPr>
              <w:jc w:val="both"/>
            </w:pPr>
            <w:r w:rsidRPr="007B2293">
              <w:t>- светильник бактерицидный</w:t>
            </w:r>
            <w:r w:rsidRPr="007B2293">
              <w:tab/>
            </w:r>
          </w:p>
          <w:p w:rsidR="001211E8" w:rsidRDefault="00947DEB" w:rsidP="00121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B2293">
              <w:rPr>
                <w:bCs/>
              </w:rPr>
              <w:t>-муляжи</w:t>
            </w:r>
            <w:r w:rsidR="001211E8">
              <w:rPr>
                <w:bCs/>
              </w:rPr>
              <w:t xml:space="preserve"> ран различной локализации</w:t>
            </w:r>
          </w:p>
          <w:p w:rsidR="00947DEB" w:rsidRPr="007B2293" w:rsidRDefault="001211E8" w:rsidP="001211E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211E8">
              <w:t>бинты, жгуты, косынки</w:t>
            </w:r>
          </w:p>
        </w:tc>
      </w:tr>
    </w:tbl>
    <w:p w:rsidR="00947DEB" w:rsidRDefault="00947DEB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Default="00B400D1" w:rsidP="008E7022">
      <w:pPr>
        <w:spacing w:line="55" w:lineRule="exact"/>
        <w:rPr>
          <w:sz w:val="20"/>
          <w:szCs w:val="20"/>
        </w:rPr>
      </w:pPr>
    </w:p>
    <w:p w:rsidR="00B400D1" w:rsidRPr="00B400D1" w:rsidRDefault="00B400D1" w:rsidP="0000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</w:rPr>
      </w:pPr>
      <w:r w:rsidRPr="00B400D1">
        <w:rPr>
          <w:b/>
          <w:bCs/>
          <w:sz w:val="28"/>
        </w:rPr>
        <w:t>4.3. Обеспечение образовательного процесса учебной и учебно-методической литературой.</w:t>
      </w:r>
    </w:p>
    <w:p w:rsidR="00947DEB" w:rsidRPr="00DC0FD7" w:rsidRDefault="00947DEB" w:rsidP="00004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DC0FD7">
        <w:rPr>
          <w:bCs/>
          <w:sz w:val="28"/>
        </w:rPr>
        <w:t>Перечень рекомендуемых учебных изданий, Интернет-ресурсов, дополнительной литературы</w:t>
      </w:r>
      <w:r>
        <w:rPr>
          <w:bCs/>
          <w:sz w:val="28"/>
        </w:rPr>
        <w:t>:</w:t>
      </w:r>
    </w:p>
    <w:p w:rsidR="00947DEB" w:rsidRPr="00607E2A" w:rsidRDefault="00947DEB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12"/>
        </w:rPr>
      </w:pPr>
    </w:p>
    <w:p w:rsidR="00947DEB" w:rsidRPr="009B0DBA" w:rsidRDefault="00947DEB" w:rsidP="00D44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9B0DBA">
        <w:rPr>
          <w:b/>
          <w:bCs/>
          <w:sz w:val="28"/>
          <w:szCs w:val="28"/>
        </w:rPr>
        <w:t>Основные источники:</w:t>
      </w:r>
    </w:p>
    <w:p w:rsidR="00A36BD6" w:rsidRPr="000F1628" w:rsidRDefault="00A36BD6" w:rsidP="000F1628">
      <w:pPr>
        <w:pStyle w:val="a8"/>
        <w:numPr>
          <w:ilvl w:val="0"/>
          <w:numId w:val="46"/>
        </w:numPr>
        <w:suppressAutoHyphens/>
        <w:spacing w:after="0"/>
        <w:jc w:val="both"/>
        <w:rPr>
          <w:sz w:val="22"/>
          <w:szCs w:val="22"/>
        </w:rPr>
      </w:pPr>
      <w:r w:rsidRPr="000F1628">
        <w:rPr>
          <w:sz w:val="22"/>
          <w:szCs w:val="22"/>
        </w:rPr>
        <w:t>Барыкина В.Н., Зарянская В.Г.,</w:t>
      </w:r>
      <w:r w:rsidRPr="000F1628">
        <w:rPr>
          <w:bCs/>
          <w:sz w:val="22"/>
          <w:szCs w:val="22"/>
        </w:rPr>
        <w:t xml:space="preserve"> Сестринское дело</w:t>
      </w:r>
      <w:r w:rsidRPr="000F1628">
        <w:rPr>
          <w:sz w:val="22"/>
          <w:szCs w:val="22"/>
        </w:rPr>
        <w:t xml:space="preserve"> в </w:t>
      </w:r>
      <w:r w:rsidRPr="000F1628">
        <w:rPr>
          <w:bCs/>
          <w:sz w:val="22"/>
          <w:szCs w:val="22"/>
        </w:rPr>
        <w:t>хирургии</w:t>
      </w:r>
      <w:r w:rsidRPr="000F1628">
        <w:rPr>
          <w:sz w:val="22"/>
          <w:szCs w:val="22"/>
        </w:rPr>
        <w:t>: учебное пособие 2016г.-377-с.</w:t>
      </w:r>
    </w:p>
    <w:p w:rsidR="000F1628" w:rsidRPr="000F1628" w:rsidRDefault="000F1628" w:rsidP="000F1628">
      <w:pPr>
        <w:pStyle w:val="af2"/>
        <w:numPr>
          <w:ilvl w:val="0"/>
          <w:numId w:val="46"/>
        </w:numPr>
        <w:spacing w:before="0" w:beforeAutospacing="0" w:after="0" w:afterAutospacing="0"/>
        <w:jc w:val="both"/>
        <w:rPr>
          <w:sz w:val="22"/>
          <w:szCs w:val="22"/>
        </w:rPr>
      </w:pPr>
      <w:r w:rsidRPr="000F1628">
        <w:rPr>
          <w:sz w:val="22"/>
          <w:szCs w:val="22"/>
        </w:rPr>
        <w:t>Военно-полевая хирургия. Под ред. Гембицкого Е.В</w:t>
      </w:r>
      <w:r w:rsidR="000B78C7">
        <w:rPr>
          <w:sz w:val="22"/>
          <w:szCs w:val="22"/>
        </w:rPr>
        <w:t>.</w:t>
      </w:r>
      <w:r w:rsidRPr="000F1628">
        <w:rPr>
          <w:sz w:val="22"/>
          <w:szCs w:val="22"/>
        </w:rPr>
        <w:t xml:space="preserve"> Медицина, 2016г. - 256 </w:t>
      </w:r>
    </w:p>
    <w:p w:rsidR="000F1628" w:rsidRPr="000F1628" w:rsidRDefault="000F1628" w:rsidP="000F1628">
      <w:pPr>
        <w:pStyle w:val="af2"/>
        <w:numPr>
          <w:ilvl w:val="0"/>
          <w:numId w:val="46"/>
        </w:numPr>
        <w:spacing w:before="0" w:beforeAutospacing="0" w:after="0" w:afterAutospacing="0"/>
        <w:jc w:val="both"/>
        <w:rPr>
          <w:sz w:val="22"/>
          <w:szCs w:val="22"/>
        </w:rPr>
      </w:pPr>
      <w:r w:rsidRPr="000F1628">
        <w:rPr>
          <w:sz w:val="22"/>
          <w:szCs w:val="22"/>
        </w:rPr>
        <w:t>Гостищев В.К. Общая хирургия: ученик. – М.: ГЭОТАР-МЕД, 2015. – 608 с.</w:t>
      </w:r>
    </w:p>
    <w:p w:rsidR="000F1628" w:rsidRPr="000F1628" w:rsidRDefault="000F1628" w:rsidP="000F1628">
      <w:pPr>
        <w:pStyle w:val="af2"/>
        <w:numPr>
          <w:ilvl w:val="0"/>
          <w:numId w:val="46"/>
        </w:numPr>
        <w:spacing w:before="0" w:beforeAutospacing="0" w:after="0" w:afterAutospacing="0"/>
        <w:jc w:val="both"/>
        <w:rPr>
          <w:sz w:val="22"/>
          <w:szCs w:val="22"/>
        </w:rPr>
      </w:pPr>
      <w:r w:rsidRPr="000F1628">
        <w:rPr>
          <w:sz w:val="22"/>
          <w:szCs w:val="22"/>
        </w:rPr>
        <w:t>Ковалев А.И. Хирургия: учебник для медицинских училищ и колледжей-М.: ГЭОТАР-Медиа,2016г. -528 с.</w:t>
      </w:r>
    </w:p>
    <w:p w:rsidR="00A36BD6" w:rsidRPr="000F1628" w:rsidRDefault="00A36BD6" w:rsidP="000F1628">
      <w:pPr>
        <w:numPr>
          <w:ilvl w:val="0"/>
          <w:numId w:val="46"/>
        </w:numPr>
        <w:suppressAutoHyphens/>
        <w:jc w:val="both"/>
      </w:pPr>
      <w:r w:rsidRPr="000F1628">
        <w:t xml:space="preserve">Котельников Г.П. Травматология: Учеб.пособие для студ. сред. проф. учеб. заведений / Г.П.Котельников, В.Ф. Мирошниченко. – М.: ГЭОТАР-Медиа, 2011. – 288 с. </w:t>
      </w:r>
    </w:p>
    <w:p w:rsidR="00947DEB" w:rsidRPr="000F1628" w:rsidRDefault="00947DEB" w:rsidP="000F1628">
      <w:pPr>
        <w:pStyle w:val="a4"/>
        <w:rPr>
          <w:rFonts w:cs="Arial"/>
          <w:sz w:val="22"/>
          <w:szCs w:val="22"/>
          <w:lang w:val="ru-RU"/>
        </w:rPr>
      </w:pPr>
    </w:p>
    <w:p w:rsidR="00947DEB" w:rsidRPr="009B0DBA" w:rsidRDefault="00947DEB" w:rsidP="00D44236">
      <w:pPr>
        <w:rPr>
          <w:b/>
          <w:bCs/>
          <w:sz w:val="28"/>
          <w:szCs w:val="28"/>
        </w:rPr>
      </w:pPr>
      <w:r w:rsidRPr="009B0DBA">
        <w:rPr>
          <w:b/>
          <w:bCs/>
          <w:sz w:val="28"/>
          <w:szCs w:val="28"/>
        </w:rPr>
        <w:t>Дополнительные источники:</w:t>
      </w:r>
    </w:p>
    <w:p w:rsidR="000F1628" w:rsidRPr="000F1628" w:rsidRDefault="000F1628" w:rsidP="000F1628">
      <w:pPr>
        <w:numPr>
          <w:ilvl w:val="0"/>
          <w:numId w:val="26"/>
        </w:numPr>
        <w:suppressAutoHyphens/>
        <w:jc w:val="both"/>
      </w:pPr>
      <w:r w:rsidRPr="000F1628">
        <w:t>Аверьянов М.Ю., Смирнов В.П. Повязки в лечебной практике: учеб.пособие для студ. учреждений сред. мед. проф. образования / М.Ю. Аверьянов, В.П.Смирнов. – М.: «Академия», 2010. – 128 с.</w:t>
      </w:r>
    </w:p>
    <w:p w:rsidR="000F1628" w:rsidRDefault="000F1628" w:rsidP="000F1628">
      <w:pPr>
        <w:pStyle w:val="af2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 w:rsidRPr="000F1628">
        <w:rPr>
          <w:sz w:val="22"/>
          <w:szCs w:val="22"/>
        </w:rPr>
        <w:t>Ивашкина В.Т. , Брюсова П.Г. "Неотложная медицинская помощь" - Москва "Медицина" 2017 г.-110с.</w:t>
      </w:r>
    </w:p>
    <w:p w:rsidR="008D34B6" w:rsidRPr="000F1628" w:rsidRDefault="008D34B6" w:rsidP="000F1628">
      <w:pPr>
        <w:pStyle w:val="af2"/>
        <w:numPr>
          <w:ilvl w:val="0"/>
          <w:numId w:val="2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Пряхин В.Ф., Грошилин В.С. «Лечение пациентов хирургического профиля» - М. «ГЭОТАР-Медиа»,</w:t>
      </w:r>
      <w:r w:rsidR="000B78C7">
        <w:rPr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</w:p>
    <w:p w:rsidR="00A36BD6" w:rsidRPr="000F1628" w:rsidRDefault="00A36BD6" w:rsidP="000F1628">
      <w:pPr>
        <w:widowControl w:val="0"/>
        <w:numPr>
          <w:ilvl w:val="0"/>
          <w:numId w:val="26"/>
        </w:numPr>
        <w:suppressAutoHyphens/>
        <w:jc w:val="both"/>
      </w:pPr>
      <w:r w:rsidRPr="000F1628">
        <w:t>Хирургические болезни: учебник для студентов мед.вузов + CD / под ред. А.Ф. Черноусова. –М.: ГЭОТАР МЕДИА,</w:t>
      </w:r>
      <w:r w:rsidR="000B78C7">
        <w:t xml:space="preserve"> </w:t>
      </w:r>
      <w:r w:rsidRPr="000F1628">
        <w:t>2010. -</w:t>
      </w:r>
      <w:r w:rsidR="000B78C7">
        <w:t xml:space="preserve"> </w:t>
      </w:r>
      <w:r w:rsidRPr="000F1628">
        <w:t xml:space="preserve">664 с. </w:t>
      </w:r>
    </w:p>
    <w:p w:rsidR="00947DEB" w:rsidRPr="000F1628" w:rsidRDefault="00947DEB" w:rsidP="000F1628">
      <w:pPr>
        <w:suppressAutoHyphens/>
        <w:ind w:left="284"/>
      </w:pPr>
    </w:p>
    <w:p w:rsidR="00947DEB" w:rsidRPr="00DC0FD7" w:rsidRDefault="00947DEB" w:rsidP="00D44236">
      <w:pPr>
        <w:jc w:val="both"/>
        <w:rPr>
          <w:b/>
          <w:bCs/>
          <w:sz w:val="28"/>
        </w:rPr>
      </w:pPr>
      <w:r w:rsidRPr="00DC0FD7">
        <w:rPr>
          <w:b/>
          <w:bCs/>
          <w:sz w:val="28"/>
        </w:rPr>
        <w:t>Нормативно-правовая документация:</w:t>
      </w:r>
    </w:p>
    <w:p w:rsidR="00947DEB" w:rsidRPr="00DC0FD7" w:rsidRDefault="00947DEB" w:rsidP="00D44236">
      <w:pPr>
        <w:ind w:firstLine="708"/>
        <w:jc w:val="both"/>
        <w:rPr>
          <w:sz w:val="28"/>
        </w:rPr>
      </w:pPr>
      <w:r w:rsidRPr="00DC0FD7">
        <w:rPr>
          <w:sz w:val="28"/>
        </w:rPr>
        <w:t>Нормативно-правовые акты, регламентирующие диагностическую деятельность по РФ.</w:t>
      </w:r>
    </w:p>
    <w:p w:rsidR="00947DEB" w:rsidRPr="00DC0FD7" w:rsidRDefault="00947DEB" w:rsidP="00D44236">
      <w:pPr>
        <w:rPr>
          <w:b/>
          <w:bCs/>
          <w:sz w:val="28"/>
        </w:rPr>
      </w:pPr>
    </w:p>
    <w:p w:rsidR="00947DEB" w:rsidRPr="00DC0FD7" w:rsidRDefault="00947DEB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Ссылки на электронные источник информации:</w:t>
      </w:r>
    </w:p>
    <w:p w:rsidR="00947DEB" w:rsidRPr="00DC0FD7" w:rsidRDefault="00947DEB" w:rsidP="00D44236">
      <w:pPr>
        <w:ind w:firstLine="708"/>
        <w:rPr>
          <w:sz w:val="28"/>
        </w:rPr>
      </w:pPr>
      <w:r w:rsidRPr="00DC0FD7">
        <w:rPr>
          <w:sz w:val="28"/>
        </w:rPr>
        <w:t>Информационно-правовое обеспечение:</w:t>
      </w:r>
    </w:p>
    <w:p w:rsidR="00947DEB" w:rsidRPr="00DC0FD7" w:rsidRDefault="00947DEB" w:rsidP="00004B76">
      <w:pPr>
        <w:ind w:firstLine="709"/>
        <w:rPr>
          <w:sz w:val="28"/>
        </w:rPr>
      </w:pPr>
      <w:r w:rsidRPr="00DC0FD7">
        <w:rPr>
          <w:sz w:val="28"/>
        </w:rPr>
        <w:t>1. Справочная правовая система «Консультант Плюс».</w:t>
      </w:r>
    </w:p>
    <w:p w:rsidR="00947DEB" w:rsidRPr="00DC0FD7" w:rsidRDefault="00947DEB" w:rsidP="00004B76">
      <w:pPr>
        <w:ind w:firstLine="709"/>
        <w:rPr>
          <w:sz w:val="28"/>
        </w:rPr>
      </w:pPr>
      <w:r w:rsidRPr="00DC0FD7">
        <w:rPr>
          <w:sz w:val="28"/>
        </w:rPr>
        <w:t>2. Справочная правовая система «Гарант».</w:t>
      </w:r>
    </w:p>
    <w:p w:rsidR="00947DEB" w:rsidRDefault="00947DEB" w:rsidP="00D44236">
      <w:pPr>
        <w:rPr>
          <w:b/>
          <w:bCs/>
          <w:sz w:val="28"/>
        </w:rPr>
      </w:pPr>
    </w:p>
    <w:p w:rsidR="00947DEB" w:rsidRPr="00DC0FD7" w:rsidRDefault="00947DEB" w:rsidP="00D44236">
      <w:pPr>
        <w:rPr>
          <w:b/>
          <w:bCs/>
          <w:sz w:val="28"/>
        </w:rPr>
      </w:pPr>
      <w:r w:rsidRPr="00DC0FD7">
        <w:rPr>
          <w:b/>
          <w:bCs/>
          <w:sz w:val="28"/>
        </w:rPr>
        <w:t>Профильные web-сайты Интернета: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lastRenderedPageBreak/>
        <w:t>Министерство здравоохранения и социального развития РФ (</w:t>
      </w:r>
      <w:hyperlink r:id="rId10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minzdravsoc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Федеральная служба по надзору в сфере защиты прав потребителей и благополучия человека (</w:t>
      </w:r>
      <w:hyperlink r:id="rId11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rospotrebnadzor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hyperlink r:id="rId12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fcgsen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Pr="009B0DBA" w:rsidRDefault="00947DEB" w:rsidP="009B0DBA">
      <w:pPr>
        <w:pStyle w:val="a4"/>
        <w:numPr>
          <w:ilvl w:val="0"/>
          <w:numId w:val="42"/>
        </w:numPr>
        <w:ind w:left="0" w:firstLine="709"/>
        <w:jc w:val="both"/>
        <w:rPr>
          <w:sz w:val="28"/>
          <w:lang w:val="ru-RU"/>
        </w:rPr>
      </w:pPr>
      <w:r w:rsidRPr="009B0DBA">
        <w:rPr>
          <w:sz w:val="28"/>
          <w:lang w:val="ru-RU"/>
        </w:rPr>
        <w:t>Информационно-методический центр «»Экспертиза» (</w:t>
      </w:r>
      <w:hyperlink r:id="rId13" w:history="1">
        <w:r w:rsidR="009B0DBA" w:rsidRPr="009B0DBA">
          <w:rPr>
            <w:rStyle w:val="a3"/>
            <w:sz w:val="28"/>
          </w:rPr>
          <w:t>http</w:t>
        </w:r>
        <w:r w:rsidR="009B0DBA" w:rsidRPr="009B0DBA">
          <w:rPr>
            <w:rStyle w:val="a3"/>
            <w:sz w:val="28"/>
            <w:lang w:val="ru-RU"/>
          </w:rPr>
          <w:t>://</w:t>
        </w:r>
        <w:r w:rsidR="009B0DBA" w:rsidRPr="009B0DBA">
          <w:rPr>
            <w:rStyle w:val="a3"/>
            <w:sz w:val="28"/>
          </w:rPr>
          <w:t>www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crc</w:t>
        </w:r>
        <w:r w:rsidR="009B0DBA" w:rsidRPr="009B0DBA">
          <w:rPr>
            <w:rStyle w:val="a3"/>
            <w:sz w:val="28"/>
            <w:lang w:val="ru-RU"/>
          </w:rPr>
          <w:t>.</w:t>
        </w:r>
        <w:r w:rsidR="009B0DBA" w:rsidRPr="009B0DBA">
          <w:rPr>
            <w:rStyle w:val="a3"/>
            <w:sz w:val="28"/>
          </w:rPr>
          <w:t>ru</w:t>
        </w:r>
      </w:hyperlink>
      <w:r w:rsidRPr="009B0DBA">
        <w:rPr>
          <w:sz w:val="28"/>
          <w:lang w:val="ru-RU"/>
        </w:rPr>
        <w:t>)</w:t>
      </w:r>
    </w:p>
    <w:p w:rsidR="00947DEB" w:rsidRDefault="00947DEB" w:rsidP="009B0DBA">
      <w:pPr>
        <w:pStyle w:val="a4"/>
        <w:ind w:firstLine="709"/>
        <w:jc w:val="both"/>
        <w:rPr>
          <w:sz w:val="28"/>
          <w:lang w:val="ru-RU"/>
        </w:rPr>
      </w:pPr>
      <w:r w:rsidRPr="00D13177">
        <w:rPr>
          <w:sz w:val="28"/>
          <w:lang w:val="ru-RU"/>
        </w:rPr>
        <w:t>5. Центральный НИИ организации и информатизации здравоохранения (</w:t>
      </w:r>
      <w:hyperlink r:id="rId14" w:history="1">
        <w:r w:rsidRPr="00C10D9B">
          <w:rPr>
            <w:rStyle w:val="a3"/>
            <w:sz w:val="28"/>
          </w:rPr>
          <w:t>http</w:t>
        </w:r>
        <w:r w:rsidRPr="00C10D9B">
          <w:rPr>
            <w:rStyle w:val="a3"/>
            <w:sz w:val="28"/>
            <w:lang w:val="ru-RU"/>
          </w:rPr>
          <w:t>://</w:t>
        </w:r>
        <w:r w:rsidRPr="00C10D9B">
          <w:rPr>
            <w:rStyle w:val="a3"/>
            <w:sz w:val="28"/>
          </w:rPr>
          <w:t>www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mednet</w:t>
        </w:r>
        <w:r w:rsidRPr="00C10D9B">
          <w:rPr>
            <w:rStyle w:val="a3"/>
            <w:sz w:val="28"/>
            <w:lang w:val="ru-RU"/>
          </w:rPr>
          <w:t>.</w:t>
        </w:r>
        <w:r w:rsidRPr="00C10D9B">
          <w:rPr>
            <w:rStyle w:val="a3"/>
            <w:sz w:val="28"/>
          </w:rPr>
          <w:t>ru</w:t>
        </w:r>
      </w:hyperlink>
      <w:r w:rsidRPr="00D13177">
        <w:rPr>
          <w:sz w:val="28"/>
          <w:lang w:val="ru-RU"/>
        </w:rPr>
        <w:t>)</w:t>
      </w:r>
    </w:p>
    <w:p w:rsidR="00947DEB" w:rsidRDefault="00947DEB" w:rsidP="00D44236">
      <w:pPr>
        <w:rPr>
          <w:b/>
          <w:bCs/>
          <w:caps/>
          <w:sz w:val="28"/>
        </w:rPr>
      </w:pPr>
    </w:p>
    <w:p w:rsidR="00947DEB" w:rsidRDefault="00947DEB" w:rsidP="00D44236">
      <w:pPr>
        <w:rPr>
          <w:b/>
          <w:bCs/>
          <w:caps/>
          <w:sz w:val="28"/>
        </w:rPr>
      </w:pPr>
    </w:p>
    <w:p w:rsidR="00A54C72" w:rsidRDefault="00A54C72" w:rsidP="00D44236">
      <w:pPr>
        <w:rPr>
          <w:b/>
          <w:bCs/>
          <w:caps/>
          <w:sz w:val="28"/>
        </w:rPr>
      </w:pPr>
    </w:p>
    <w:p w:rsidR="00A54C72" w:rsidRDefault="00A54C72" w:rsidP="00D44236">
      <w:pPr>
        <w:rPr>
          <w:b/>
          <w:bCs/>
          <w:caps/>
          <w:sz w:val="28"/>
        </w:rPr>
      </w:pPr>
    </w:p>
    <w:p w:rsidR="00947DEB" w:rsidRDefault="00947DEB" w:rsidP="009B0DBA">
      <w:pPr>
        <w:jc w:val="both"/>
        <w:rPr>
          <w:bCs/>
          <w:sz w:val="28"/>
        </w:rPr>
      </w:pPr>
      <w:r w:rsidRPr="00020BA1">
        <w:rPr>
          <w:b/>
          <w:bCs/>
          <w:caps/>
          <w:sz w:val="28"/>
        </w:rPr>
        <w:t xml:space="preserve">5. Контроль и оценка результатов освоения </w:t>
      </w:r>
      <w:r>
        <w:rPr>
          <w:b/>
          <w:bCs/>
          <w:caps/>
          <w:sz w:val="28"/>
        </w:rPr>
        <w:t>Дополнительной образовательной программы</w:t>
      </w:r>
    </w:p>
    <w:p w:rsidR="00947DEB" w:rsidRDefault="00947DEB" w:rsidP="008E7022">
      <w:pPr>
        <w:spacing w:line="200" w:lineRule="exact"/>
        <w:rPr>
          <w:sz w:val="20"/>
          <w:szCs w:val="20"/>
        </w:rPr>
      </w:pPr>
    </w:p>
    <w:p w:rsidR="00947DEB" w:rsidRDefault="00947DEB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t>5.1.Формы промежуточной (текущей) и итоговой аттестации</w:t>
      </w:r>
    </w:p>
    <w:p w:rsidR="00947DEB" w:rsidRDefault="00947DEB">
      <w:pPr>
        <w:spacing w:line="8" w:lineRule="exact"/>
        <w:rPr>
          <w:sz w:val="20"/>
          <w:szCs w:val="20"/>
        </w:rPr>
      </w:pPr>
    </w:p>
    <w:p w:rsidR="00947DEB" w:rsidRDefault="00947DEB">
      <w:pPr>
        <w:spacing w:line="237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качества освоения Программы включает: текущий контроль успеваемости, промежуточную аттестацию обучающихся и итоговую аттестацию. Формы контроля доводятся до сведения слушателей (обучающихся) в начале обучения.</w:t>
      </w:r>
    </w:p>
    <w:p w:rsidR="00947DEB" w:rsidRDefault="00947DEB">
      <w:pPr>
        <w:spacing w:line="17" w:lineRule="exact"/>
        <w:rPr>
          <w:sz w:val="20"/>
          <w:szCs w:val="20"/>
        </w:rPr>
      </w:pPr>
    </w:p>
    <w:p w:rsidR="00947DEB" w:rsidRDefault="00947DEB">
      <w:pPr>
        <w:spacing w:line="234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Итоговая аттестация обучающихся осуществляется после освоения Программы в форме тестирования.</w:t>
      </w:r>
    </w:p>
    <w:p w:rsidR="000F1628" w:rsidRDefault="000F1628">
      <w:pPr>
        <w:spacing w:line="376" w:lineRule="exact"/>
        <w:rPr>
          <w:sz w:val="20"/>
          <w:szCs w:val="20"/>
        </w:rPr>
      </w:pPr>
    </w:p>
    <w:p w:rsidR="00947DEB" w:rsidRDefault="00947DEB">
      <w:pPr>
        <w:spacing w:line="2" w:lineRule="exact"/>
        <w:rPr>
          <w:sz w:val="20"/>
          <w:szCs w:val="20"/>
        </w:rPr>
      </w:pPr>
    </w:p>
    <w:p w:rsidR="00947DEB" w:rsidRDefault="00947DEB">
      <w:pPr>
        <w:ind w:left="7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 Результаты обучения и формы контроля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2"/>
        <w:gridCol w:w="4026"/>
        <w:gridCol w:w="3295"/>
      </w:tblGrid>
      <w:tr w:rsidR="00947DEB" w:rsidRPr="007B2293" w:rsidTr="007B2293">
        <w:tc>
          <w:tcPr>
            <w:tcW w:w="2612" w:type="dxa"/>
          </w:tcPr>
          <w:p w:rsidR="00947DEB" w:rsidRPr="007B2293" w:rsidRDefault="00947DEB" w:rsidP="007B2293">
            <w:pPr>
              <w:snapToGrid w:val="0"/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Результаты </w:t>
            </w:r>
          </w:p>
          <w:p w:rsidR="00947DEB" w:rsidRPr="007B2293" w:rsidRDefault="00947DEB" w:rsidP="007B2293">
            <w:pPr>
              <w:jc w:val="center"/>
              <w:rPr>
                <w:bCs/>
              </w:rPr>
            </w:pPr>
            <w:r w:rsidRPr="007B2293">
              <w:rPr>
                <w:b/>
                <w:bCs/>
              </w:rPr>
              <w:t>(</w:t>
            </w:r>
            <w:r w:rsidRPr="007B2293">
              <w:rPr>
                <w:bCs/>
              </w:rPr>
              <w:t>освоенные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Cs/>
              </w:rPr>
              <w:t>профессиональные компетенции)</w:t>
            </w:r>
          </w:p>
        </w:tc>
        <w:tc>
          <w:tcPr>
            <w:tcW w:w="4026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Основные показатели 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/>
                <w:bCs/>
              </w:rPr>
              <w:t>оценки результата</w:t>
            </w:r>
          </w:p>
        </w:tc>
        <w:tc>
          <w:tcPr>
            <w:tcW w:w="3295" w:type="dxa"/>
          </w:tcPr>
          <w:p w:rsidR="00947DEB" w:rsidRPr="007B2293" w:rsidRDefault="00947DEB" w:rsidP="007B2293">
            <w:pPr>
              <w:jc w:val="center"/>
              <w:rPr>
                <w:b/>
                <w:bCs/>
              </w:rPr>
            </w:pPr>
            <w:r w:rsidRPr="007B2293">
              <w:rPr>
                <w:b/>
                <w:bCs/>
              </w:rPr>
              <w:t xml:space="preserve">Формы и методы </w:t>
            </w:r>
          </w:p>
          <w:p w:rsidR="00947DEB" w:rsidRPr="007B2293" w:rsidRDefault="00947DEB" w:rsidP="007B2293">
            <w:pPr>
              <w:jc w:val="center"/>
              <w:rPr>
                <w:b/>
                <w:bCs/>
                <w:caps/>
              </w:rPr>
            </w:pPr>
            <w:r w:rsidRPr="007B2293">
              <w:rPr>
                <w:b/>
                <w:bCs/>
              </w:rPr>
              <w:t>контроля и оценки</w:t>
            </w:r>
          </w:p>
        </w:tc>
      </w:tr>
      <w:tr w:rsidR="000F1628" w:rsidRPr="007B2293" w:rsidTr="001325C1">
        <w:trPr>
          <w:trHeight w:val="3835"/>
        </w:trPr>
        <w:tc>
          <w:tcPr>
            <w:tcW w:w="2612" w:type="dxa"/>
          </w:tcPr>
          <w:p w:rsidR="000F1628" w:rsidRPr="007B2293" w:rsidRDefault="000F1628" w:rsidP="00B22282">
            <w:pPr>
              <w:rPr>
                <w:spacing w:val="-4"/>
              </w:rPr>
            </w:pPr>
            <w:r w:rsidRPr="007B2293">
              <w:rPr>
                <w:b/>
              </w:rPr>
              <w:t>ПК</w:t>
            </w:r>
            <w:r w:rsidRPr="000F1628">
              <w:rPr>
                <w:b/>
              </w:rPr>
              <w:t xml:space="preserve">. </w:t>
            </w:r>
            <w:r w:rsidRPr="000F1628">
              <w:t>Проводить диагностику, оказать неотложную помощь при открытых повреждениях на догоспитальном этапе</w:t>
            </w:r>
          </w:p>
        </w:tc>
        <w:tc>
          <w:tcPr>
            <w:tcW w:w="4026" w:type="dxa"/>
          </w:tcPr>
          <w:p w:rsidR="000F1628" w:rsidRDefault="000F1628" w:rsidP="000F1628">
            <w:pPr>
              <w:pStyle w:val="ac"/>
              <w:numPr>
                <w:ilvl w:val="0"/>
                <w:numId w:val="32"/>
              </w:numPr>
              <w:ind w:left="0" w:firstLine="0"/>
              <w:jc w:val="both"/>
            </w:pPr>
            <w:r w:rsidRPr="007B2293">
              <w:t xml:space="preserve">Выявление основных симптомов </w:t>
            </w:r>
            <w:r>
              <w:t>открытых повреждений</w:t>
            </w:r>
            <w:r w:rsidRPr="007B2293">
              <w:t>.</w:t>
            </w:r>
          </w:p>
          <w:p w:rsidR="000F1628" w:rsidRPr="000F1628" w:rsidRDefault="000F1628" w:rsidP="000F1628">
            <w:pPr>
              <w:pStyle w:val="ac"/>
              <w:numPr>
                <w:ilvl w:val="0"/>
                <w:numId w:val="32"/>
              </w:numPr>
              <w:ind w:left="0" w:firstLine="0"/>
              <w:jc w:val="both"/>
            </w:pPr>
            <w:r w:rsidRPr="007B2293">
              <w:rPr>
                <w:bCs/>
                <w:lang w:eastAsia="en-US"/>
              </w:rPr>
              <w:t xml:space="preserve">Соответствие выполняемых  вмешательств </w:t>
            </w:r>
            <w:r>
              <w:rPr>
                <w:bCs/>
                <w:lang w:eastAsia="en-US"/>
              </w:rPr>
              <w:t xml:space="preserve">при ранах различной локализации </w:t>
            </w:r>
            <w:r w:rsidRPr="007B2293">
              <w:rPr>
                <w:bCs/>
                <w:lang w:eastAsia="en-US"/>
              </w:rPr>
              <w:t>их алгоритмам</w:t>
            </w:r>
          </w:p>
          <w:p w:rsidR="000F1628" w:rsidRPr="007B2293" w:rsidRDefault="000F1628" w:rsidP="000F1628">
            <w:pPr>
              <w:pStyle w:val="ac"/>
              <w:numPr>
                <w:ilvl w:val="0"/>
                <w:numId w:val="32"/>
              </w:numPr>
              <w:ind w:left="0" w:firstLine="0"/>
              <w:jc w:val="both"/>
              <w:rPr>
                <w:bCs/>
                <w:lang w:eastAsia="en-US"/>
              </w:rPr>
            </w:pPr>
            <w:r w:rsidRPr="007B2293">
              <w:rPr>
                <w:bCs/>
                <w:lang w:eastAsia="en-US"/>
              </w:rPr>
              <w:t xml:space="preserve">Создание и поддержание  в процессе </w:t>
            </w:r>
            <w:r>
              <w:rPr>
                <w:bCs/>
                <w:lang w:eastAsia="en-US"/>
              </w:rPr>
              <w:t>оказания неотложной помощи</w:t>
            </w:r>
            <w:r w:rsidRPr="007B2293">
              <w:rPr>
                <w:bCs/>
                <w:lang w:eastAsia="en-US"/>
              </w:rPr>
              <w:t xml:space="preserve"> безопасной среды для пациентов и медицинского персонала.</w:t>
            </w:r>
          </w:p>
          <w:p w:rsidR="000F1628" w:rsidRPr="007B2293" w:rsidRDefault="000F1628" w:rsidP="000F1628">
            <w:pPr>
              <w:pStyle w:val="ac"/>
              <w:ind w:left="0"/>
              <w:jc w:val="both"/>
            </w:pPr>
          </w:p>
          <w:p w:rsidR="000F1628" w:rsidRPr="007B2293" w:rsidRDefault="000F1628" w:rsidP="007B2293">
            <w:pPr>
              <w:pStyle w:val="ac"/>
              <w:ind w:left="175"/>
              <w:jc w:val="both"/>
              <w:rPr>
                <w:bCs/>
                <w:caps/>
              </w:rPr>
            </w:pPr>
          </w:p>
        </w:tc>
        <w:tc>
          <w:tcPr>
            <w:tcW w:w="3295" w:type="dxa"/>
          </w:tcPr>
          <w:p w:rsidR="000F1628" w:rsidRPr="007B2293" w:rsidRDefault="000F1628" w:rsidP="007B2293">
            <w:pPr>
              <w:pStyle w:val="ac"/>
              <w:ind w:left="175"/>
            </w:pPr>
          </w:p>
          <w:p w:rsidR="000F1628" w:rsidRPr="007B2293" w:rsidRDefault="000F1628" w:rsidP="000F1628">
            <w:pPr>
              <w:pStyle w:val="ac"/>
              <w:numPr>
                <w:ilvl w:val="0"/>
                <w:numId w:val="29"/>
              </w:numPr>
              <w:snapToGrid w:val="0"/>
              <w:ind w:left="175" w:hanging="142"/>
            </w:pPr>
            <w:r w:rsidRPr="007B2293">
              <w:t>Тестирование.</w:t>
            </w:r>
          </w:p>
          <w:p w:rsidR="000F1628" w:rsidRPr="007B2293" w:rsidRDefault="000F1628" w:rsidP="000F1628">
            <w:pPr>
              <w:pStyle w:val="ac"/>
              <w:numPr>
                <w:ilvl w:val="0"/>
                <w:numId w:val="29"/>
              </w:numPr>
              <w:ind w:left="175" w:hanging="142"/>
              <w:jc w:val="both"/>
              <w:rPr>
                <w:bCs/>
                <w:i/>
              </w:rPr>
            </w:pPr>
            <w:r w:rsidRPr="007B2293">
              <w:t>Оценка решения проблемно-ситуационных задач.</w:t>
            </w:r>
          </w:p>
          <w:p w:rsidR="000F1628" w:rsidRPr="007B2293" w:rsidRDefault="000F1628" w:rsidP="000F1628">
            <w:pPr>
              <w:jc w:val="both"/>
              <w:rPr>
                <w:bCs/>
              </w:rPr>
            </w:pPr>
            <w:r w:rsidRPr="007B2293">
              <w:rPr>
                <w:bCs/>
              </w:rPr>
              <w:t>-Выполнение индивидуальных практических заданий</w:t>
            </w:r>
          </w:p>
          <w:p w:rsidR="000F1628" w:rsidRPr="007B2293" w:rsidRDefault="000F1628" w:rsidP="000F1628">
            <w:pPr>
              <w:pStyle w:val="ac"/>
              <w:ind w:left="175"/>
              <w:jc w:val="both"/>
              <w:rPr>
                <w:bCs/>
                <w:i/>
              </w:rPr>
            </w:pPr>
          </w:p>
          <w:p w:rsidR="000F1628" w:rsidRPr="007B2293" w:rsidRDefault="000F1628" w:rsidP="007B2293">
            <w:pPr>
              <w:pStyle w:val="ac"/>
              <w:ind w:left="175"/>
              <w:rPr>
                <w:b/>
                <w:bCs/>
                <w:caps/>
              </w:rPr>
            </w:pPr>
          </w:p>
        </w:tc>
      </w:tr>
    </w:tbl>
    <w:p w:rsidR="00947DEB" w:rsidRDefault="00947DEB">
      <w:pPr>
        <w:spacing w:line="200" w:lineRule="exact"/>
        <w:rPr>
          <w:sz w:val="20"/>
          <w:szCs w:val="20"/>
        </w:rPr>
      </w:pPr>
    </w:p>
    <w:p w:rsidR="009B0DBA" w:rsidRDefault="009B0DBA">
      <w:pPr>
        <w:spacing w:line="200" w:lineRule="exact"/>
        <w:rPr>
          <w:sz w:val="20"/>
          <w:szCs w:val="20"/>
        </w:rPr>
      </w:pPr>
    </w:p>
    <w:p w:rsidR="00947DEB" w:rsidRDefault="00947DEB">
      <w:pPr>
        <w:spacing w:line="316" w:lineRule="exact"/>
        <w:rPr>
          <w:sz w:val="20"/>
          <w:szCs w:val="20"/>
        </w:rPr>
      </w:pPr>
    </w:p>
    <w:p w:rsidR="00947DEB" w:rsidRDefault="00947DEB">
      <w:pPr>
        <w:ind w:left="703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5.3. Оценка результатов обучения</w:t>
      </w:r>
    </w:p>
    <w:p w:rsidR="00947DEB" w:rsidRDefault="00947DEB">
      <w:pPr>
        <w:spacing w:line="272" w:lineRule="auto"/>
        <w:ind w:left="3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Профессиональные компетенции, которые формируются, совершенствуются и/или развиваются в процессе получения знаний, умений и практического опыта, слушателями могут быть освоены по разному при условии недиф</w:t>
      </w:r>
      <w:r w:rsidR="00004B76">
        <w:rPr>
          <w:sz w:val="28"/>
          <w:szCs w:val="28"/>
        </w:rPr>
        <w:t>ф</w:t>
      </w:r>
      <w:r>
        <w:rPr>
          <w:sz w:val="28"/>
          <w:szCs w:val="28"/>
        </w:rPr>
        <w:t>ер</w:t>
      </w:r>
      <w:r w:rsidR="00004B76">
        <w:rPr>
          <w:sz w:val="28"/>
          <w:szCs w:val="28"/>
        </w:rPr>
        <w:t>е</w:t>
      </w:r>
      <w:r>
        <w:rPr>
          <w:sz w:val="28"/>
          <w:szCs w:val="28"/>
        </w:rPr>
        <w:t>нцированной формы аттестации в форме зачета.</w:t>
      </w:r>
    </w:p>
    <w:p w:rsidR="00947DEB" w:rsidRDefault="00947DEB">
      <w:pPr>
        <w:spacing w:line="40" w:lineRule="exact"/>
        <w:rPr>
          <w:sz w:val="20"/>
          <w:szCs w:val="20"/>
        </w:rPr>
      </w:pPr>
    </w:p>
    <w:p w:rsidR="00947DEB" w:rsidRDefault="00947DEB" w:rsidP="00004B76">
      <w:pPr>
        <w:numPr>
          <w:ilvl w:val="0"/>
          <w:numId w:val="8"/>
        </w:numPr>
        <w:tabs>
          <w:tab w:val="left" w:pos="1066"/>
        </w:tabs>
        <w:spacing w:line="235" w:lineRule="auto"/>
        <w:ind w:left="3" w:right="20" w:firstLine="705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«освоены»: элементы компетенции (знания, умения, практический опыт) освоены таким образом, что понимание выполняемого вида деятельности соответствует современному периоду развития системы здравоохранения в изучаемой области, слушатель может самостоятельно без помощи преподавателя выполнять необходимые профессиональные виды деятельности. Допустимо наличие ошибок, носящих случайный характер.</w:t>
      </w:r>
    </w:p>
    <w:p w:rsidR="00947DEB" w:rsidRDefault="00947DEB" w:rsidP="00004B76">
      <w:pPr>
        <w:spacing w:line="39" w:lineRule="exact"/>
        <w:jc w:val="both"/>
        <w:rPr>
          <w:rFonts w:ascii="Symbol" w:hAnsi="Symbol" w:cs="Symbol"/>
          <w:sz w:val="28"/>
          <w:szCs w:val="28"/>
        </w:rPr>
      </w:pPr>
    </w:p>
    <w:p w:rsidR="00947DEB" w:rsidRPr="001E00E2" w:rsidRDefault="001E00E2" w:rsidP="001E00E2">
      <w:pPr>
        <w:tabs>
          <w:tab w:val="left" w:pos="996"/>
        </w:tabs>
        <w:spacing w:line="235" w:lineRule="auto"/>
        <w:ind w:right="12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947DEB" w:rsidRPr="001E00E2">
        <w:rPr>
          <w:sz w:val="28"/>
          <w:szCs w:val="28"/>
        </w:rPr>
        <w:t>«не освоены»: элементы компетенции (знания, умения, практический опыт) не освоены, для выполнения профессионального вида деятельности</w:t>
      </w:r>
      <w:r w:rsidR="000B78C7">
        <w:rPr>
          <w:sz w:val="28"/>
          <w:szCs w:val="28"/>
        </w:rPr>
        <w:t xml:space="preserve"> </w:t>
      </w:r>
      <w:r w:rsidR="00947DEB" w:rsidRPr="001E00E2">
        <w:rPr>
          <w:sz w:val="28"/>
          <w:szCs w:val="28"/>
        </w:rPr>
        <w:t>необходимы дополнительные знания. В данном случае по пятибалльной шкале ставиться оценка «неудовлетворительно».</w:t>
      </w:r>
    </w:p>
    <w:p w:rsidR="00947DEB" w:rsidRDefault="00947DEB" w:rsidP="00004B76">
      <w:pPr>
        <w:spacing w:line="15" w:lineRule="exact"/>
        <w:jc w:val="both"/>
        <w:rPr>
          <w:sz w:val="20"/>
          <w:szCs w:val="20"/>
        </w:rPr>
      </w:pPr>
    </w:p>
    <w:p w:rsidR="00947DEB" w:rsidRDefault="00947DEB" w:rsidP="00004B76">
      <w:pPr>
        <w:spacing w:line="265" w:lineRule="auto"/>
        <w:ind w:left="12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Оценка знаний и умений осуществляется на основании критериев качества обучения (показателей), которые представлены в Таблице.</w:t>
      </w:r>
    </w:p>
    <w:p w:rsidR="00947DEB" w:rsidRDefault="00947DEB">
      <w:pPr>
        <w:spacing w:line="15" w:lineRule="exact"/>
        <w:rPr>
          <w:sz w:val="20"/>
          <w:szCs w:val="20"/>
        </w:rPr>
      </w:pPr>
    </w:p>
    <w:tbl>
      <w:tblPr>
        <w:tblW w:w="104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0"/>
        <w:gridCol w:w="160"/>
        <w:gridCol w:w="240"/>
        <w:gridCol w:w="2020"/>
        <w:gridCol w:w="1000"/>
        <w:gridCol w:w="260"/>
        <w:gridCol w:w="260"/>
        <w:gridCol w:w="240"/>
        <w:gridCol w:w="1220"/>
        <w:gridCol w:w="260"/>
        <w:gridCol w:w="100"/>
        <w:gridCol w:w="140"/>
        <w:gridCol w:w="60"/>
        <w:gridCol w:w="40"/>
        <w:gridCol w:w="940"/>
        <w:gridCol w:w="460"/>
        <w:gridCol w:w="240"/>
        <w:gridCol w:w="240"/>
        <w:gridCol w:w="420"/>
        <w:gridCol w:w="980"/>
        <w:gridCol w:w="300"/>
      </w:tblGrid>
      <w:tr w:rsidR="00947DEB" w:rsidRPr="007B2293" w:rsidTr="00004B76">
        <w:trPr>
          <w:trHeight w:val="322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947DEB" w:rsidRPr="007B2293" w:rsidRDefault="00947DEB" w:rsidP="00CD046B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</w:tr>
      <w:tr w:rsidR="00947DEB" w:rsidRPr="007B2293" w:rsidTr="00004B76">
        <w:trPr>
          <w:trHeight w:val="372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Default="00947DEB">
            <w:pPr>
              <w:ind w:left="600"/>
              <w:rPr>
                <w:sz w:val="28"/>
                <w:szCs w:val="28"/>
              </w:rPr>
            </w:pPr>
          </w:p>
        </w:tc>
        <w:tc>
          <w:tcPr>
            <w:tcW w:w="8880" w:type="dxa"/>
            <w:gridSpan w:val="17"/>
            <w:vAlign w:val="bottom"/>
          </w:tcPr>
          <w:p w:rsidR="00947DEB" w:rsidRPr="007B2293" w:rsidRDefault="00947DEB">
            <w:pPr>
              <w:ind w:left="6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Критерии оценки уровня освоения полученных Знание, умений,</w:t>
            </w:r>
          </w:p>
        </w:tc>
        <w:tc>
          <w:tcPr>
            <w:tcW w:w="3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370"/>
        </w:trPr>
        <w:tc>
          <w:tcPr>
            <w:tcW w:w="8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7"/>
            <w:vAlign w:val="bottom"/>
          </w:tcPr>
          <w:p w:rsidR="00947DEB" w:rsidRPr="007B2293" w:rsidRDefault="00947DEB">
            <w:pPr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практических навыков</w:t>
            </w:r>
          </w:p>
        </w:tc>
        <w:tc>
          <w:tcPr>
            <w:tcW w:w="20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55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7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4"/>
                <w:szCs w:val="4"/>
              </w:rPr>
            </w:pPr>
          </w:p>
        </w:tc>
      </w:tr>
      <w:tr w:rsidR="00947DEB" w:rsidRPr="007B2293" w:rsidTr="00004B76">
        <w:trPr>
          <w:trHeight w:val="263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Default="00947DEB">
            <w:pPr>
              <w:spacing w:line="263" w:lineRule="exact"/>
              <w:ind w:left="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0" w:type="dxa"/>
            <w:gridSpan w:val="11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уровня освоения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/>
        </w:tc>
      </w:tr>
      <w:tr w:rsidR="00004B76" w:rsidRPr="007B2293" w:rsidTr="00004B76">
        <w:trPr>
          <w:trHeight w:val="26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980" w:type="dxa"/>
            <w:gridSpan w:val="5"/>
            <w:vMerge w:val="restart"/>
            <w:vAlign w:val="bottom"/>
          </w:tcPr>
          <w:p w:rsidR="00004B76" w:rsidRPr="007B2293" w:rsidRDefault="00004B76">
            <w:pPr>
              <w:spacing w:line="260" w:lineRule="exact"/>
              <w:ind w:left="11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 xml:space="preserve">не освоенные </w:t>
            </w:r>
            <w:r>
              <w:rPr>
                <w:w w:val="99"/>
                <w:sz w:val="24"/>
                <w:szCs w:val="24"/>
              </w:rPr>
              <w:t>результаты</w:t>
            </w:r>
          </w:p>
          <w:p w:rsidR="00004B76" w:rsidRPr="007B2293" w:rsidRDefault="00004B76" w:rsidP="00746D5C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обучения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100" w:type="dxa"/>
            <w:vAlign w:val="bottom"/>
          </w:tcPr>
          <w:p w:rsidR="00004B76" w:rsidRPr="007B2293" w:rsidRDefault="00004B76"/>
        </w:tc>
        <w:tc>
          <w:tcPr>
            <w:tcW w:w="240" w:type="dxa"/>
            <w:gridSpan w:val="3"/>
          </w:tcPr>
          <w:p w:rsidR="00004B76" w:rsidRDefault="00004B76">
            <w:pPr>
              <w:spacing w:line="26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7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освоенные </w:t>
            </w:r>
            <w:r>
              <w:rPr>
                <w:sz w:val="24"/>
                <w:szCs w:val="24"/>
              </w:rPr>
              <w:t>результаты обучения</w:t>
            </w:r>
          </w:p>
        </w:tc>
      </w:tr>
      <w:tr w:rsidR="00004B76" w:rsidRPr="007B2293" w:rsidTr="00004B7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right="958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Default="00947DEB">
            <w:pPr>
              <w:spacing w:line="264" w:lineRule="exact"/>
              <w:jc w:val="righ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</w:tr>
      <w:tr w:rsidR="00947DEB" w:rsidRPr="007B2293" w:rsidTr="00004B76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6780" w:type="dxa"/>
            <w:gridSpan w:val="1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Критерии оценки уровня освоения полученных Знание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</w:tr>
      <w:tr w:rsidR="00004B76" w:rsidRPr="007B2293" w:rsidTr="00004B76">
        <w:trPr>
          <w:trHeight w:val="258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слушатель правильно выполнил  до  70%  тестовых</w:t>
            </w:r>
          </w:p>
          <w:p w:rsidR="00004B76" w:rsidRPr="007B2293" w:rsidRDefault="00004B76" w:rsidP="00004B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заданий, предложенных  ему</w:t>
            </w:r>
          </w:p>
          <w:p w:rsidR="00004B76" w:rsidRPr="007B2293" w:rsidRDefault="00004B76" w:rsidP="00004B7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для  ответа по конкретному </w:t>
            </w:r>
          </w:p>
          <w:p w:rsidR="00004B76" w:rsidRPr="007B2293" w:rsidRDefault="00004B76" w:rsidP="00746D5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модулю</w:t>
            </w: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/>
        </w:tc>
        <w:tc>
          <w:tcPr>
            <w:tcW w:w="3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58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слушатель правильно выполнил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   70%   до   100%   тестовых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заданий, предложенных ему для</w:t>
            </w:r>
          </w:p>
          <w:p w:rsidR="00004B76" w:rsidRPr="007B2293" w:rsidRDefault="00004B76" w:rsidP="00746D5C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ответа по конкретному модулю</w:t>
            </w:r>
          </w:p>
        </w:tc>
      </w:tr>
      <w:tr w:rsidR="00004B76" w:rsidRPr="007B2293" w:rsidTr="00004B76">
        <w:trPr>
          <w:trHeight w:val="27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004B76" w:rsidRPr="007B2293" w:rsidTr="00004B76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</w:tr>
      <w:tr w:rsidR="00947DEB" w:rsidRPr="007B2293" w:rsidTr="00004B76">
        <w:trPr>
          <w:trHeight w:val="2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</w:tcPr>
          <w:p w:rsidR="00947DEB" w:rsidRPr="00590A80" w:rsidRDefault="00947DEB">
            <w:pPr>
              <w:spacing w:line="265" w:lineRule="exact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18"/>
            <w:tcBorders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spacing w:line="265" w:lineRule="exact"/>
              <w:jc w:val="right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Критерии  оценки  уровня  освоения  практических  умений  и  приобретения</w:t>
            </w:r>
          </w:p>
        </w:tc>
      </w:tr>
      <w:tr w:rsidR="00947DEB" w:rsidRPr="007B2293" w:rsidTr="00004B76">
        <w:trPr>
          <w:trHeight w:val="27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ind w:left="100"/>
              <w:rPr>
                <w:sz w:val="20"/>
                <w:szCs w:val="20"/>
              </w:rPr>
            </w:pPr>
            <w:r w:rsidRPr="00590A80">
              <w:rPr>
                <w:b/>
                <w:bCs/>
                <w:sz w:val="24"/>
                <w:szCs w:val="24"/>
              </w:rPr>
              <w:t>практического опыта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7DEB" w:rsidRPr="007B2293" w:rsidRDefault="00947DEB">
            <w:pPr>
              <w:rPr>
                <w:sz w:val="24"/>
                <w:szCs w:val="24"/>
              </w:rPr>
            </w:pPr>
          </w:p>
        </w:tc>
      </w:tr>
      <w:tr w:rsidR="00004B76" w:rsidRPr="007B2293" w:rsidTr="00004B76">
        <w:trPr>
          <w:trHeight w:val="270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2.1.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Выполнение</w:t>
            </w: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затруднения с подготовкой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w w:val="96"/>
                <w:sz w:val="24"/>
                <w:szCs w:val="24"/>
              </w:rPr>
              <w:t xml:space="preserve">рабочего </w:t>
            </w:r>
            <w:r w:rsidRPr="002759DA">
              <w:rPr>
                <w:sz w:val="24"/>
                <w:szCs w:val="24"/>
              </w:rPr>
              <w:t>места, невозможность самостоятельно выполнить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практические манипуляции;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совершаются действия,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 xml:space="preserve">нарушающие </w:t>
            </w:r>
            <w:r w:rsidRPr="002759DA">
              <w:rPr>
                <w:w w:val="98"/>
                <w:sz w:val="24"/>
                <w:szCs w:val="24"/>
              </w:rPr>
              <w:t>безопасность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пациента и медперсонала,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sz w:val="24"/>
                <w:szCs w:val="24"/>
              </w:rPr>
              <w:t>нарушаются требования</w:t>
            </w:r>
          </w:p>
          <w:p w:rsidR="00004B76" w:rsidRPr="002759DA" w:rsidRDefault="00004B76" w:rsidP="00004B7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2759DA">
              <w:rPr>
                <w:w w:val="98"/>
                <w:sz w:val="24"/>
                <w:szCs w:val="24"/>
              </w:rPr>
              <w:t xml:space="preserve">санэпидрежима, </w:t>
            </w:r>
            <w:r w:rsidRPr="002759DA">
              <w:rPr>
                <w:sz w:val="24"/>
                <w:szCs w:val="24"/>
              </w:rPr>
              <w:t>техники</w:t>
            </w:r>
          </w:p>
          <w:p w:rsidR="00004B76" w:rsidRPr="007B2293" w:rsidRDefault="00004B76" w:rsidP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2759D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3920" w:type="dxa"/>
            <w:gridSpan w:val="11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004B76">
            <w:pPr>
              <w:spacing w:line="270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рабочее место оснащается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 соблюдением всех требований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к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подготовке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для  выполнения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манипуляций;</w:t>
            </w:r>
          </w:p>
          <w:p w:rsidR="00004B76" w:rsidRPr="007B2293" w:rsidRDefault="00004B76" w:rsidP="00004B76">
            <w:pPr>
              <w:spacing w:line="276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практические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действия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выполняются последовательно, в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соответствии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с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алгоритмом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выполнения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манипуляций;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соблюдаются  все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требования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к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безопасности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пациента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и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медперсонала;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w w:val="99"/>
                <w:sz w:val="24"/>
                <w:szCs w:val="24"/>
              </w:rPr>
              <w:t>выдерживается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регламент времени;</w:t>
            </w:r>
          </w:p>
          <w:p w:rsidR="00004B76" w:rsidRPr="007B2293" w:rsidRDefault="00004B76" w:rsidP="00004B76">
            <w:pPr>
              <w:spacing w:line="276" w:lineRule="exact"/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рабочее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w w:val="98"/>
                <w:sz w:val="24"/>
                <w:szCs w:val="24"/>
              </w:rPr>
              <w:t>место</w:t>
            </w:r>
            <w:r w:rsidR="000B78C7">
              <w:rPr>
                <w:w w:val="98"/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убирается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в</w:t>
            </w:r>
          </w:p>
          <w:p w:rsidR="00004B76" w:rsidRPr="007B2293" w:rsidRDefault="00004B76" w:rsidP="00004B76">
            <w:pPr>
              <w:ind w:left="6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соответствии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w w:val="93"/>
                <w:sz w:val="24"/>
                <w:szCs w:val="24"/>
              </w:rPr>
              <w:t>с</w:t>
            </w:r>
            <w:r w:rsidR="000B78C7">
              <w:rPr>
                <w:w w:val="93"/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требованиями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lastRenderedPageBreak/>
              <w:t>санэпидрежима;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все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действия</w:t>
            </w:r>
          </w:p>
          <w:p w:rsidR="00004B76" w:rsidRPr="007B2293" w:rsidRDefault="00004B76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обосновываются</w:t>
            </w:r>
          </w:p>
          <w:p w:rsidR="00004B76" w:rsidRPr="007B2293" w:rsidRDefault="00004B76" w:rsidP="00004B76">
            <w:pPr>
              <w:rPr>
                <w:sz w:val="20"/>
                <w:szCs w:val="20"/>
              </w:rPr>
            </w:pPr>
            <w:r w:rsidRPr="00590A80">
              <w:rPr>
                <w:rFonts w:ascii="Symbol" w:hAnsi="Symbol" w:cs="Symbol"/>
                <w:sz w:val="24"/>
                <w:szCs w:val="24"/>
              </w:rPr>
              <w:t>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 w:rsidRPr="00590A80">
              <w:rPr>
                <w:sz w:val="24"/>
                <w:szCs w:val="24"/>
              </w:rPr>
              <w:t>допустимо</w:t>
            </w:r>
            <w:r w:rsidR="000B78C7">
              <w:rPr>
                <w:sz w:val="24"/>
                <w:szCs w:val="24"/>
              </w:rPr>
              <w:t xml:space="preserve"> </w:t>
            </w:r>
            <w:r w:rsidRPr="00590A80">
              <w:rPr>
                <w:sz w:val="24"/>
                <w:szCs w:val="24"/>
              </w:rPr>
              <w:t>нарушение</w:t>
            </w:r>
          </w:p>
          <w:p w:rsidR="00004B76" w:rsidRPr="007B2293" w:rsidRDefault="00004B76">
            <w:pPr>
              <w:spacing w:line="273" w:lineRule="exact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последовательности  выполнения</w:t>
            </w:r>
          </w:p>
          <w:p w:rsidR="00004B76" w:rsidRPr="007B2293" w:rsidRDefault="00004B76" w:rsidP="00746D5C">
            <w:pPr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манипуляций;</w:t>
            </w: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590A80">
              <w:rPr>
                <w:sz w:val="24"/>
                <w:szCs w:val="24"/>
              </w:rPr>
              <w:t>заданий</w:t>
            </w: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4"/>
                <w:szCs w:val="24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spacing w:line="264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0"/>
                <w:szCs w:val="20"/>
              </w:rPr>
            </w:pPr>
          </w:p>
        </w:tc>
      </w:tr>
      <w:tr w:rsidR="00004B76" w:rsidRPr="007B2293" w:rsidTr="00004B76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004B76" w:rsidRPr="007B2293" w:rsidRDefault="00004B76">
            <w:pPr>
              <w:spacing w:line="26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004B76" w:rsidRPr="007B2293" w:rsidRDefault="00004B76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4B76" w:rsidRPr="007B2293" w:rsidRDefault="00004B76" w:rsidP="00746D5C">
            <w:pPr>
              <w:rPr>
                <w:sz w:val="24"/>
                <w:szCs w:val="24"/>
              </w:rPr>
            </w:pPr>
          </w:p>
        </w:tc>
      </w:tr>
      <w:tr w:rsidR="002759DA" w:rsidRPr="007B2293" w:rsidTr="00746D5C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746D5C">
            <w:pPr>
              <w:rPr>
                <w:sz w:val="20"/>
                <w:szCs w:val="20"/>
              </w:rPr>
            </w:pPr>
          </w:p>
        </w:tc>
      </w:tr>
      <w:tr w:rsidR="002759DA" w:rsidRPr="007B2293" w:rsidTr="00746D5C">
        <w:trPr>
          <w:trHeight w:val="317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746D5C">
            <w:pPr>
              <w:rPr>
                <w:sz w:val="20"/>
                <w:szCs w:val="20"/>
              </w:rPr>
            </w:pPr>
          </w:p>
        </w:tc>
      </w:tr>
      <w:tr w:rsidR="002759DA" w:rsidRPr="007B2293" w:rsidTr="00746D5C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746D5C">
            <w:pPr>
              <w:rPr>
                <w:sz w:val="20"/>
                <w:szCs w:val="20"/>
              </w:rPr>
            </w:pPr>
          </w:p>
        </w:tc>
      </w:tr>
      <w:tr w:rsidR="002759DA" w:rsidRPr="007B2293" w:rsidTr="00746D5C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746D5C">
            <w:pPr>
              <w:rPr>
                <w:sz w:val="24"/>
                <w:szCs w:val="24"/>
              </w:rPr>
            </w:pPr>
          </w:p>
        </w:tc>
      </w:tr>
      <w:tr w:rsidR="002759DA" w:rsidRPr="007B2293" w:rsidTr="00746D5C">
        <w:trPr>
          <w:trHeight w:val="29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746D5C">
            <w:pPr>
              <w:rPr>
                <w:sz w:val="20"/>
                <w:szCs w:val="20"/>
              </w:rPr>
            </w:pPr>
          </w:p>
        </w:tc>
      </w:tr>
      <w:tr w:rsidR="002759DA" w:rsidRPr="007B2293" w:rsidTr="00746D5C">
        <w:trPr>
          <w:trHeight w:val="27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3"/>
                <w:szCs w:val="23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 w:rsidP="00746D5C">
            <w:pPr>
              <w:rPr>
                <w:sz w:val="20"/>
                <w:szCs w:val="20"/>
              </w:rPr>
            </w:pPr>
          </w:p>
        </w:tc>
      </w:tr>
      <w:tr w:rsidR="002759DA" w:rsidRPr="007B2293" w:rsidTr="00746D5C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59DA" w:rsidRPr="007B2293" w:rsidRDefault="002759DA">
            <w:pPr>
              <w:rPr>
                <w:sz w:val="24"/>
                <w:szCs w:val="24"/>
              </w:rPr>
            </w:pPr>
          </w:p>
        </w:tc>
      </w:tr>
      <w:tr w:rsidR="000B78C7" w:rsidRPr="007B2293" w:rsidTr="00746D5C">
        <w:trPr>
          <w:trHeight w:val="274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spacing w:line="273" w:lineRule="exact"/>
              <w:jc w:val="right"/>
              <w:rPr>
                <w:sz w:val="20"/>
                <w:szCs w:val="20"/>
              </w:rPr>
            </w:pPr>
          </w:p>
        </w:tc>
      </w:tr>
      <w:tr w:rsidR="000B78C7" w:rsidRPr="007B2293" w:rsidTr="00746D5C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jc w:val="right"/>
              <w:rPr>
                <w:sz w:val="20"/>
                <w:szCs w:val="20"/>
              </w:rPr>
            </w:pPr>
          </w:p>
        </w:tc>
      </w:tr>
      <w:tr w:rsidR="000B78C7" w:rsidRPr="007B2293" w:rsidTr="00746D5C">
        <w:trPr>
          <w:trHeight w:val="276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78C7" w:rsidRPr="007B2293" w:rsidRDefault="000B78C7">
            <w:pPr>
              <w:jc w:val="right"/>
              <w:rPr>
                <w:sz w:val="20"/>
                <w:szCs w:val="20"/>
              </w:rPr>
            </w:pPr>
          </w:p>
        </w:tc>
      </w:tr>
      <w:tr w:rsidR="000B78C7" w:rsidRPr="007B2293" w:rsidTr="000B78C7">
        <w:trPr>
          <w:trHeight w:val="6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78C7" w:rsidRPr="007B2293" w:rsidRDefault="000B78C7">
            <w:pPr>
              <w:rPr>
                <w:sz w:val="24"/>
                <w:szCs w:val="24"/>
              </w:rPr>
            </w:pPr>
          </w:p>
        </w:tc>
      </w:tr>
    </w:tbl>
    <w:p w:rsidR="00947DEB" w:rsidRDefault="00947DEB">
      <w:pPr>
        <w:spacing w:line="2" w:lineRule="exact"/>
        <w:rPr>
          <w:sz w:val="20"/>
          <w:szCs w:val="20"/>
        </w:rPr>
      </w:pPr>
    </w:p>
    <w:p w:rsidR="002759DA" w:rsidRDefault="002759DA">
      <w:pPr>
        <w:spacing w:line="2" w:lineRule="exact"/>
        <w:rPr>
          <w:sz w:val="20"/>
          <w:szCs w:val="20"/>
        </w:rPr>
      </w:pPr>
    </w:p>
    <w:p w:rsidR="002759DA" w:rsidRDefault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2759DA" w:rsidRDefault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left="820"/>
        <w:rPr>
          <w:sz w:val="28"/>
          <w:szCs w:val="28"/>
        </w:rPr>
      </w:pPr>
    </w:p>
    <w:p w:rsidR="002759DA" w:rsidRPr="002759DA" w:rsidRDefault="002759DA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b/>
          <w:sz w:val="28"/>
          <w:szCs w:val="28"/>
        </w:rPr>
      </w:pPr>
      <w:r w:rsidRPr="002759DA">
        <w:rPr>
          <w:b/>
          <w:sz w:val="28"/>
          <w:szCs w:val="28"/>
        </w:rPr>
        <w:t xml:space="preserve">5.4. Форма документа, выдаваемого </w:t>
      </w:r>
      <w:r>
        <w:rPr>
          <w:b/>
          <w:sz w:val="28"/>
          <w:szCs w:val="28"/>
        </w:rPr>
        <w:t>по результатам освоения программы</w:t>
      </w:r>
    </w:p>
    <w:p w:rsidR="00947DEB" w:rsidRDefault="00947DEB" w:rsidP="002759DA">
      <w:pPr>
        <w:tabs>
          <w:tab w:val="left" w:pos="1980"/>
          <w:tab w:val="left" w:pos="3320"/>
          <w:tab w:val="left" w:pos="5000"/>
          <w:tab w:val="left" w:pos="6640"/>
          <w:tab w:val="left" w:pos="7100"/>
          <w:tab w:val="left" w:pos="8860"/>
        </w:tabs>
        <w:spacing w:line="236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Лицам, успешно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освоившим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прошедшим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итоговую</w:t>
      </w:r>
      <w:r w:rsidR="000B78C7">
        <w:rPr>
          <w:sz w:val="28"/>
          <w:szCs w:val="28"/>
        </w:rPr>
        <w:t xml:space="preserve"> </w:t>
      </w:r>
      <w:r>
        <w:rPr>
          <w:sz w:val="28"/>
          <w:szCs w:val="28"/>
        </w:rPr>
        <w:t>аттестацию, выдается удостоверение о повышении квалификации установленного</w:t>
      </w:r>
      <w:r w:rsidR="000B78C7">
        <w:rPr>
          <w:sz w:val="28"/>
          <w:szCs w:val="28"/>
        </w:rPr>
        <w:t xml:space="preserve"> </w:t>
      </w:r>
      <w:r w:rsidRPr="00CD046B">
        <w:rPr>
          <w:sz w:val="28"/>
          <w:szCs w:val="28"/>
        </w:rPr>
        <w:t>образца</w:t>
      </w:r>
      <w:r>
        <w:rPr>
          <w:sz w:val="28"/>
          <w:szCs w:val="28"/>
        </w:rPr>
        <w:t xml:space="preserve"> и начисляются ЗЕ в личном кабинете на Портале.</w:t>
      </w:r>
    </w:p>
    <w:p w:rsidR="00947DEB" w:rsidRDefault="00947DEB">
      <w:pPr>
        <w:spacing w:line="16" w:lineRule="exact"/>
        <w:rPr>
          <w:sz w:val="20"/>
          <w:szCs w:val="20"/>
        </w:rPr>
      </w:pPr>
    </w:p>
    <w:sectPr w:rsidR="00947DEB" w:rsidSect="008B006B">
      <w:pgSz w:w="11900" w:h="16838"/>
      <w:pgMar w:top="1125" w:right="706" w:bottom="1440" w:left="1280" w:header="0" w:footer="0" w:gutter="0"/>
      <w:cols w:space="720" w:equalWidth="0">
        <w:col w:w="99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6BE" w:rsidRDefault="004726BE" w:rsidP="009E0F51">
      <w:r>
        <w:separator/>
      </w:r>
    </w:p>
  </w:endnote>
  <w:endnote w:type="continuationSeparator" w:id="1">
    <w:p w:rsidR="004726BE" w:rsidRDefault="004726BE" w:rsidP="009E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C1" w:rsidRDefault="009349BA">
    <w:pPr>
      <w:pStyle w:val="af"/>
      <w:jc w:val="center"/>
    </w:pPr>
    <w:r>
      <w:fldChar w:fldCharType="begin"/>
    </w:r>
    <w:r w:rsidR="001325C1">
      <w:instrText xml:space="preserve"> PAGE   \* MERGEFORMAT </w:instrText>
    </w:r>
    <w:r>
      <w:fldChar w:fldCharType="separate"/>
    </w:r>
    <w:r w:rsidR="00D27E4E">
      <w:rPr>
        <w:noProof/>
      </w:rPr>
      <w:t>5</w:t>
    </w:r>
    <w:r>
      <w:rPr>
        <w:noProof/>
      </w:rPr>
      <w:fldChar w:fldCharType="end"/>
    </w:r>
  </w:p>
  <w:p w:rsidR="001325C1" w:rsidRDefault="001325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6BE" w:rsidRDefault="004726BE" w:rsidP="009E0F51">
      <w:r>
        <w:separator/>
      </w:r>
    </w:p>
  </w:footnote>
  <w:footnote w:type="continuationSeparator" w:id="1">
    <w:p w:rsidR="004726BE" w:rsidRDefault="004726BE" w:rsidP="009E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>
    <w:nsid w:val="00000004"/>
    <w:multiLevelType w:val="singleLevel"/>
    <w:tmpl w:val="83222C04"/>
    <w:name w:val="WW8Num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2">
    <w:nsid w:val="00000099"/>
    <w:multiLevelType w:val="hybridMultilevel"/>
    <w:tmpl w:val="DDA24E7A"/>
    <w:lvl w:ilvl="0" w:tplc="00B2FD88">
      <w:start w:val="27"/>
      <w:numFmt w:val="decimal"/>
      <w:lvlText w:val="%1."/>
      <w:lvlJc w:val="left"/>
      <w:rPr>
        <w:rFonts w:cs="Times New Roman"/>
      </w:rPr>
    </w:lvl>
    <w:lvl w:ilvl="1" w:tplc="0A3ACCAA">
      <w:numFmt w:val="decimal"/>
      <w:lvlText w:val=""/>
      <w:lvlJc w:val="left"/>
      <w:rPr>
        <w:rFonts w:cs="Times New Roman"/>
      </w:rPr>
    </w:lvl>
    <w:lvl w:ilvl="2" w:tplc="1CD8CD6A">
      <w:numFmt w:val="decimal"/>
      <w:lvlText w:val=""/>
      <w:lvlJc w:val="left"/>
      <w:rPr>
        <w:rFonts w:cs="Times New Roman"/>
      </w:rPr>
    </w:lvl>
    <w:lvl w:ilvl="3" w:tplc="07187B16">
      <w:numFmt w:val="decimal"/>
      <w:lvlText w:val=""/>
      <w:lvlJc w:val="left"/>
      <w:rPr>
        <w:rFonts w:cs="Times New Roman"/>
      </w:rPr>
    </w:lvl>
    <w:lvl w:ilvl="4" w:tplc="7BA630A0">
      <w:numFmt w:val="decimal"/>
      <w:lvlText w:val=""/>
      <w:lvlJc w:val="left"/>
      <w:rPr>
        <w:rFonts w:cs="Times New Roman"/>
      </w:rPr>
    </w:lvl>
    <w:lvl w:ilvl="5" w:tplc="BF1C0D20">
      <w:numFmt w:val="decimal"/>
      <w:lvlText w:val=""/>
      <w:lvlJc w:val="left"/>
      <w:rPr>
        <w:rFonts w:cs="Times New Roman"/>
      </w:rPr>
    </w:lvl>
    <w:lvl w:ilvl="6" w:tplc="D92C2A5E">
      <w:numFmt w:val="decimal"/>
      <w:lvlText w:val=""/>
      <w:lvlJc w:val="left"/>
      <w:rPr>
        <w:rFonts w:cs="Times New Roman"/>
      </w:rPr>
    </w:lvl>
    <w:lvl w:ilvl="7" w:tplc="A0BA77D8">
      <w:numFmt w:val="decimal"/>
      <w:lvlText w:val=""/>
      <w:lvlJc w:val="left"/>
      <w:rPr>
        <w:rFonts w:cs="Times New Roman"/>
      </w:rPr>
    </w:lvl>
    <w:lvl w:ilvl="8" w:tplc="0114B468">
      <w:numFmt w:val="decimal"/>
      <w:lvlText w:val=""/>
      <w:lvlJc w:val="left"/>
      <w:rPr>
        <w:rFonts w:cs="Times New Roman"/>
      </w:rPr>
    </w:lvl>
  </w:abstractNum>
  <w:abstractNum w:abstractNumId="3">
    <w:nsid w:val="00000124"/>
    <w:multiLevelType w:val="hybridMultilevel"/>
    <w:tmpl w:val="A0402A9C"/>
    <w:lvl w:ilvl="0" w:tplc="EEF0F684">
      <w:start w:val="1"/>
      <w:numFmt w:val="decimal"/>
      <w:lvlText w:val="%1."/>
      <w:lvlJc w:val="left"/>
      <w:rPr>
        <w:rFonts w:cs="Times New Roman"/>
      </w:rPr>
    </w:lvl>
    <w:lvl w:ilvl="1" w:tplc="B9683944">
      <w:numFmt w:val="decimal"/>
      <w:lvlText w:val=""/>
      <w:lvlJc w:val="left"/>
      <w:rPr>
        <w:rFonts w:cs="Times New Roman"/>
      </w:rPr>
    </w:lvl>
    <w:lvl w:ilvl="2" w:tplc="76122C36">
      <w:numFmt w:val="decimal"/>
      <w:lvlText w:val=""/>
      <w:lvlJc w:val="left"/>
      <w:rPr>
        <w:rFonts w:cs="Times New Roman"/>
      </w:rPr>
    </w:lvl>
    <w:lvl w:ilvl="3" w:tplc="9A80AD52">
      <w:numFmt w:val="decimal"/>
      <w:lvlText w:val=""/>
      <w:lvlJc w:val="left"/>
      <w:rPr>
        <w:rFonts w:cs="Times New Roman"/>
      </w:rPr>
    </w:lvl>
    <w:lvl w:ilvl="4" w:tplc="CB9CB472">
      <w:numFmt w:val="decimal"/>
      <w:lvlText w:val=""/>
      <w:lvlJc w:val="left"/>
      <w:rPr>
        <w:rFonts w:cs="Times New Roman"/>
      </w:rPr>
    </w:lvl>
    <w:lvl w:ilvl="5" w:tplc="168AF058">
      <w:numFmt w:val="decimal"/>
      <w:lvlText w:val=""/>
      <w:lvlJc w:val="left"/>
      <w:rPr>
        <w:rFonts w:cs="Times New Roman"/>
      </w:rPr>
    </w:lvl>
    <w:lvl w:ilvl="6" w:tplc="1A08144C">
      <w:numFmt w:val="decimal"/>
      <w:lvlText w:val=""/>
      <w:lvlJc w:val="left"/>
      <w:rPr>
        <w:rFonts w:cs="Times New Roman"/>
      </w:rPr>
    </w:lvl>
    <w:lvl w:ilvl="7" w:tplc="FD540FFC">
      <w:numFmt w:val="decimal"/>
      <w:lvlText w:val=""/>
      <w:lvlJc w:val="left"/>
      <w:rPr>
        <w:rFonts w:cs="Times New Roman"/>
      </w:rPr>
    </w:lvl>
    <w:lvl w:ilvl="8" w:tplc="747883AC">
      <w:numFmt w:val="decimal"/>
      <w:lvlText w:val=""/>
      <w:lvlJc w:val="left"/>
      <w:rPr>
        <w:rFonts w:cs="Times New Roman"/>
      </w:rPr>
    </w:lvl>
  </w:abstractNum>
  <w:abstractNum w:abstractNumId="4">
    <w:nsid w:val="0000074D"/>
    <w:multiLevelType w:val="hybridMultilevel"/>
    <w:tmpl w:val="FBE8BF3A"/>
    <w:lvl w:ilvl="0" w:tplc="AFC23A88">
      <w:start w:val="2"/>
      <w:numFmt w:val="decimal"/>
      <w:lvlText w:val="%1."/>
      <w:lvlJc w:val="left"/>
      <w:rPr>
        <w:rFonts w:cs="Times New Roman"/>
      </w:rPr>
    </w:lvl>
    <w:lvl w:ilvl="1" w:tplc="C51AEF48">
      <w:numFmt w:val="decimal"/>
      <w:lvlText w:val=""/>
      <w:lvlJc w:val="left"/>
      <w:rPr>
        <w:rFonts w:cs="Times New Roman"/>
      </w:rPr>
    </w:lvl>
    <w:lvl w:ilvl="2" w:tplc="518A868E">
      <w:numFmt w:val="decimal"/>
      <w:lvlText w:val=""/>
      <w:lvlJc w:val="left"/>
      <w:rPr>
        <w:rFonts w:cs="Times New Roman"/>
      </w:rPr>
    </w:lvl>
    <w:lvl w:ilvl="3" w:tplc="72ACBAD0">
      <w:numFmt w:val="decimal"/>
      <w:lvlText w:val=""/>
      <w:lvlJc w:val="left"/>
      <w:rPr>
        <w:rFonts w:cs="Times New Roman"/>
      </w:rPr>
    </w:lvl>
    <w:lvl w:ilvl="4" w:tplc="3C840502">
      <w:numFmt w:val="decimal"/>
      <w:lvlText w:val=""/>
      <w:lvlJc w:val="left"/>
      <w:rPr>
        <w:rFonts w:cs="Times New Roman"/>
      </w:rPr>
    </w:lvl>
    <w:lvl w:ilvl="5" w:tplc="8DC43D74">
      <w:numFmt w:val="decimal"/>
      <w:lvlText w:val=""/>
      <w:lvlJc w:val="left"/>
      <w:rPr>
        <w:rFonts w:cs="Times New Roman"/>
      </w:rPr>
    </w:lvl>
    <w:lvl w:ilvl="6" w:tplc="D4E4ED1E">
      <w:numFmt w:val="decimal"/>
      <w:lvlText w:val=""/>
      <w:lvlJc w:val="left"/>
      <w:rPr>
        <w:rFonts w:cs="Times New Roman"/>
      </w:rPr>
    </w:lvl>
    <w:lvl w:ilvl="7" w:tplc="27D67F9E">
      <w:numFmt w:val="decimal"/>
      <w:lvlText w:val=""/>
      <w:lvlJc w:val="left"/>
      <w:rPr>
        <w:rFonts w:cs="Times New Roman"/>
      </w:rPr>
    </w:lvl>
    <w:lvl w:ilvl="8" w:tplc="6E7E5C36">
      <w:numFmt w:val="decimal"/>
      <w:lvlText w:val=""/>
      <w:lvlJc w:val="left"/>
      <w:rPr>
        <w:rFonts w:cs="Times New Roman"/>
      </w:rPr>
    </w:lvl>
  </w:abstractNum>
  <w:abstractNum w:abstractNumId="5">
    <w:nsid w:val="00000F3E"/>
    <w:multiLevelType w:val="hybridMultilevel"/>
    <w:tmpl w:val="EF984CDA"/>
    <w:lvl w:ilvl="0" w:tplc="DB469980">
      <w:start w:val="1"/>
      <w:numFmt w:val="decimal"/>
      <w:lvlText w:val="%1."/>
      <w:lvlJc w:val="left"/>
      <w:rPr>
        <w:rFonts w:cs="Times New Roman"/>
      </w:rPr>
    </w:lvl>
    <w:lvl w:ilvl="1" w:tplc="527E2B70">
      <w:numFmt w:val="decimal"/>
      <w:lvlText w:val=""/>
      <w:lvlJc w:val="left"/>
      <w:rPr>
        <w:rFonts w:cs="Times New Roman"/>
      </w:rPr>
    </w:lvl>
    <w:lvl w:ilvl="2" w:tplc="CA885A20">
      <w:numFmt w:val="decimal"/>
      <w:lvlText w:val=""/>
      <w:lvlJc w:val="left"/>
      <w:rPr>
        <w:rFonts w:cs="Times New Roman"/>
      </w:rPr>
    </w:lvl>
    <w:lvl w:ilvl="3" w:tplc="D3804FCC">
      <w:numFmt w:val="decimal"/>
      <w:lvlText w:val=""/>
      <w:lvlJc w:val="left"/>
      <w:rPr>
        <w:rFonts w:cs="Times New Roman"/>
      </w:rPr>
    </w:lvl>
    <w:lvl w:ilvl="4" w:tplc="C4880EA8">
      <w:numFmt w:val="decimal"/>
      <w:lvlText w:val=""/>
      <w:lvlJc w:val="left"/>
      <w:rPr>
        <w:rFonts w:cs="Times New Roman"/>
      </w:rPr>
    </w:lvl>
    <w:lvl w:ilvl="5" w:tplc="BD1EACEA">
      <w:numFmt w:val="decimal"/>
      <w:lvlText w:val=""/>
      <w:lvlJc w:val="left"/>
      <w:rPr>
        <w:rFonts w:cs="Times New Roman"/>
      </w:rPr>
    </w:lvl>
    <w:lvl w:ilvl="6" w:tplc="2130A530">
      <w:numFmt w:val="decimal"/>
      <w:lvlText w:val=""/>
      <w:lvlJc w:val="left"/>
      <w:rPr>
        <w:rFonts w:cs="Times New Roman"/>
      </w:rPr>
    </w:lvl>
    <w:lvl w:ilvl="7" w:tplc="C988DC8A">
      <w:numFmt w:val="decimal"/>
      <w:lvlText w:val=""/>
      <w:lvlJc w:val="left"/>
      <w:rPr>
        <w:rFonts w:cs="Times New Roman"/>
      </w:rPr>
    </w:lvl>
    <w:lvl w:ilvl="8" w:tplc="4B241110">
      <w:numFmt w:val="decimal"/>
      <w:lvlText w:val=""/>
      <w:lvlJc w:val="left"/>
      <w:rPr>
        <w:rFonts w:cs="Times New Roman"/>
      </w:rPr>
    </w:lvl>
  </w:abstractNum>
  <w:abstractNum w:abstractNumId="6">
    <w:nsid w:val="000012DB"/>
    <w:multiLevelType w:val="hybridMultilevel"/>
    <w:tmpl w:val="3578BC6E"/>
    <w:lvl w:ilvl="0" w:tplc="4364E820">
      <w:start w:val="1"/>
      <w:numFmt w:val="bullet"/>
      <w:lvlText w:val="В"/>
      <w:lvlJc w:val="left"/>
    </w:lvl>
    <w:lvl w:ilvl="1" w:tplc="A9A00B78">
      <w:numFmt w:val="decimal"/>
      <w:lvlText w:val=""/>
      <w:lvlJc w:val="left"/>
      <w:rPr>
        <w:rFonts w:cs="Times New Roman"/>
      </w:rPr>
    </w:lvl>
    <w:lvl w:ilvl="2" w:tplc="4C5E128A">
      <w:numFmt w:val="decimal"/>
      <w:lvlText w:val=""/>
      <w:lvlJc w:val="left"/>
      <w:rPr>
        <w:rFonts w:cs="Times New Roman"/>
      </w:rPr>
    </w:lvl>
    <w:lvl w:ilvl="3" w:tplc="8618F0EA">
      <w:numFmt w:val="decimal"/>
      <w:lvlText w:val=""/>
      <w:lvlJc w:val="left"/>
      <w:rPr>
        <w:rFonts w:cs="Times New Roman"/>
      </w:rPr>
    </w:lvl>
    <w:lvl w:ilvl="4" w:tplc="F87C4F7A">
      <w:numFmt w:val="decimal"/>
      <w:lvlText w:val=""/>
      <w:lvlJc w:val="left"/>
      <w:rPr>
        <w:rFonts w:cs="Times New Roman"/>
      </w:rPr>
    </w:lvl>
    <w:lvl w:ilvl="5" w:tplc="49E67894">
      <w:numFmt w:val="decimal"/>
      <w:lvlText w:val=""/>
      <w:lvlJc w:val="left"/>
      <w:rPr>
        <w:rFonts w:cs="Times New Roman"/>
      </w:rPr>
    </w:lvl>
    <w:lvl w:ilvl="6" w:tplc="21F647EA">
      <w:numFmt w:val="decimal"/>
      <w:lvlText w:val=""/>
      <w:lvlJc w:val="left"/>
      <w:rPr>
        <w:rFonts w:cs="Times New Roman"/>
      </w:rPr>
    </w:lvl>
    <w:lvl w:ilvl="7" w:tplc="6B480CC2">
      <w:numFmt w:val="decimal"/>
      <w:lvlText w:val=""/>
      <w:lvlJc w:val="left"/>
      <w:rPr>
        <w:rFonts w:cs="Times New Roman"/>
      </w:rPr>
    </w:lvl>
    <w:lvl w:ilvl="8" w:tplc="D0F86686">
      <w:numFmt w:val="decimal"/>
      <w:lvlText w:val=""/>
      <w:lvlJc w:val="left"/>
      <w:rPr>
        <w:rFonts w:cs="Times New Roman"/>
      </w:rPr>
    </w:lvl>
  </w:abstractNum>
  <w:abstractNum w:abstractNumId="7">
    <w:nsid w:val="0000153C"/>
    <w:multiLevelType w:val="hybridMultilevel"/>
    <w:tmpl w:val="ACD2AAAC"/>
    <w:lvl w:ilvl="0" w:tplc="1A4C2528">
      <w:start w:val="1"/>
      <w:numFmt w:val="bullet"/>
      <w:lvlText w:val="В"/>
      <w:lvlJc w:val="left"/>
    </w:lvl>
    <w:lvl w:ilvl="1" w:tplc="BF0EF354">
      <w:numFmt w:val="decimal"/>
      <w:lvlText w:val=""/>
      <w:lvlJc w:val="left"/>
      <w:rPr>
        <w:rFonts w:cs="Times New Roman"/>
      </w:rPr>
    </w:lvl>
    <w:lvl w:ilvl="2" w:tplc="742C4F6E">
      <w:numFmt w:val="decimal"/>
      <w:lvlText w:val=""/>
      <w:lvlJc w:val="left"/>
      <w:rPr>
        <w:rFonts w:cs="Times New Roman"/>
      </w:rPr>
    </w:lvl>
    <w:lvl w:ilvl="3" w:tplc="C0226488">
      <w:numFmt w:val="decimal"/>
      <w:lvlText w:val=""/>
      <w:lvlJc w:val="left"/>
      <w:rPr>
        <w:rFonts w:cs="Times New Roman"/>
      </w:rPr>
    </w:lvl>
    <w:lvl w:ilvl="4" w:tplc="41BC5822">
      <w:numFmt w:val="decimal"/>
      <w:lvlText w:val=""/>
      <w:lvlJc w:val="left"/>
      <w:rPr>
        <w:rFonts w:cs="Times New Roman"/>
      </w:rPr>
    </w:lvl>
    <w:lvl w:ilvl="5" w:tplc="8DE6521E">
      <w:numFmt w:val="decimal"/>
      <w:lvlText w:val=""/>
      <w:lvlJc w:val="left"/>
      <w:rPr>
        <w:rFonts w:cs="Times New Roman"/>
      </w:rPr>
    </w:lvl>
    <w:lvl w:ilvl="6" w:tplc="BFB04CD0">
      <w:numFmt w:val="decimal"/>
      <w:lvlText w:val=""/>
      <w:lvlJc w:val="left"/>
      <w:rPr>
        <w:rFonts w:cs="Times New Roman"/>
      </w:rPr>
    </w:lvl>
    <w:lvl w:ilvl="7" w:tplc="52FAA4A2">
      <w:numFmt w:val="decimal"/>
      <w:lvlText w:val=""/>
      <w:lvlJc w:val="left"/>
      <w:rPr>
        <w:rFonts w:cs="Times New Roman"/>
      </w:rPr>
    </w:lvl>
    <w:lvl w:ilvl="8" w:tplc="64A0A55C">
      <w:numFmt w:val="decimal"/>
      <w:lvlText w:val=""/>
      <w:lvlJc w:val="left"/>
      <w:rPr>
        <w:rFonts w:cs="Times New Roman"/>
      </w:rPr>
    </w:lvl>
  </w:abstractNum>
  <w:abstractNum w:abstractNumId="8">
    <w:nsid w:val="00001547"/>
    <w:multiLevelType w:val="hybridMultilevel"/>
    <w:tmpl w:val="593E1CBA"/>
    <w:lvl w:ilvl="0" w:tplc="6576C7C8">
      <w:start w:val="1"/>
      <w:numFmt w:val="bullet"/>
      <w:lvlText w:val=":"/>
      <w:lvlJc w:val="left"/>
    </w:lvl>
    <w:lvl w:ilvl="1" w:tplc="C33A025E">
      <w:numFmt w:val="decimal"/>
      <w:lvlText w:val=""/>
      <w:lvlJc w:val="left"/>
      <w:rPr>
        <w:rFonts w:cs="Times New Roman"/>
      </w:rPr>
    </w:lvl>
    <w:lvl w:ilvl="2" w:tplc="4510DBD6">
      <w:numFmt w:val="decimal"/>
      <w:lvlText w:val=""/>
      <w:lvlJc w:val="left"/>
      <w:rPr>
        <w:rFonts w:cs="Times New Roman"/>
      </w:rPr>
    </w:lvl>
    <w:lvl w:ilvl="3" w:tplc="3AF4FB7A">
      <w:numFmt w:val="decimal"/>
      <w:lvlText w:val=""/>
      <w:lvlJc w:val="left"/>
      <w:rPr>
        <w:rFonts w:cs="Times New Roman"/>
      </w:rPr>
    </w:lvl>
    <w:lvl w:ilvl="4" w:tplc="32F070EC">
      <w:numFmt w:val="decimal"/>
      <w:lvlText w:val=""/>
      <w:lvlJc w:val="left"/>
      <w:rPr>
        <w:rFonts w:cs="Times New Roman"/>
      </w:rPr>
    </w:lvl>
    <w:lvl w:ilvl="5" w:tplc="8904E652">
      <w:numFmt w:val="decimal"/>
      <w:lvlText w:val=""/>
      <w:lvlJc w:val="left"/>
      <w:rPr>
        <w:rFonts w:cs="Times New Roman"/>
      </w:rPr>
    </w:lvl>
    <w:lvl w:ilvl="6" w:tplc="9110A0C0">
      <w:numFmt w:val="decimal"/>
      <w:lvlText w:val=""/>
      <w:lvlJc w:val="left"/>
      <w:rPr>
        <w:rFonts w:cs="Times New Roman"/>
      </w:rPr>
    </w:lvl>
    <w:lvl w:ilvl="7" w:tplc="92CC246E">
      <w:numFmt w:val="decimal"/>
      <w:lvlText w:val=""/>
      <w:lvlJc w:val="left"/>
      <w:rPr>
        <w:rFonts w:cs="Times New Roman"/>
      </w:rPr>
    </w:lvl>
    <w:lvl w:ilvl="8" w:tplc="F4D2C092">
      <w:numFmt w:val="decimal"/>
      <w:lvlText w:val=""/>
      <w:lvlJc w:val="left"/>
      <w:rPr>
        <w:rFonts w:cs="Times New Roman"/>
      </w:rPr>
    </w:lvl>
  </w:abstractNum>
  <w:abstractNum w:abstractNumId="9">
    <w:nsid w:val="00002D12"/>
    <w:multiLevelType w:val="hybridMultilevel"/>
    <w:tmpl w:val="50FEA288"/>
    <w:lvl w:ilvl="0" w:tplc="C906895A">
      <w:start w:val="15"/>
      <w:numFmt w:val="decimal"/>
      <w:lvlText w:val="%1."/>
      <w:lvlJc w:val="left"/>
      <w:rPr>
        <w:rFonts w:cs="Times New Roman"/>
      </w:rPr>
    </w:lvl>
    <w:lvl w:ilvl="1" w:tplc="C8200F28">
      <w:numFmt w:val="decimal"/>
      <w:lvlText w:val=""/>
      <w:lvlJc w:val="left"/>
      <w:rPr>
        <w:rFonts w:cs="Times New Roman"/>
      </w:rPr>
    </w:lvl>
    <w:lvl w:ilvl="2" w:tplc="E2E0290C">
      <w:numFmt w:val="decimal"/>
      <w:lvlText w:val=""/>
      <w:lvlJc w:val="left"/>
      <w:rPr>
        <w:rFonts w:cs="Times New Roman"/>
      </w:rPr>
    </w:lvl>
    <w:lvl w:ilvl="3" w:tplc="19BCA86C">
      <w:numFmt w:val="decimal"/>
      <w:lvlText w:val=""/>
      <w:lvlJc w:val="left"/>
      <w:rPr>
        <w:rFonts w:cs="Times New Roman"/>
      </w:rPr>
    </w:lvl>
    <w:lvl w:ilvl="4" w:tplc="CBB43AC6">
      <w:numFmt w:val="decimal"/>
      <w:lvlText w:val=""/>
      <w:lvlJc w:val="left"/>
      <w:rPr>
        <w:rFonts w:cs="Times New Roman"/>
      </w:rPr>
    </w:lvl>
    <w:lvl w:ilvl="5" w:tplc="3532143C">
      <w:numFmt w:val="decimal"/>
      <w:lvlText w:val=""/>
      <w:lvlJc w:val="left"/>
      <w:rPr>
        <w:rFonts w:cs="Times New Roman"/>
      </w:rPr>
    </w:lvl>
    <w:lvl w:ilvl="6" w:tplc="95C2A0DC">
      <w:numFmt w:val="decimal"/>
      <w:lvlText w:val=""/>
      <w:lvlJc w:val="left"/>
      <w:rPr>
        <w:rFonts w:cs="Times New Roman"/>
      </w:rPr>
    </w:lvl>
    <w:lvl w:ilvl="7" w:tplc="B6BE3F60">
      <w:numFmt w:val="decimal"/>
      <w:lvlText w:val=""/>
      <w:lvlJc w:val="left"/>
      <w:rPr>
        <w:rFonts w:cs="Times New Roman"/>
      </w:rPr>
    </w:lvl>
    <w:lvl w:ilvl="8" w:tplc="931AE35C">
      <w:numFmt w:val="decimal"/>
      <w:lvlText w:val=""/>
      <w:lvlJc w:val="left"/>
      <w:rPr>
        <w:rFonts w:cs="Times New Roman"/>
      </w:rPr>
    </w:lvl>
  </w:abstractNum>
  <w:abstractNum w:abstractNumId="10">
    <w:nsid w:val="0000305E"/>
    <w:multiLevelType w:val="hybridMultilevel"/>
    <w:tmpl w:val="E886E6C0"/>
    <w:lvl w:ilvl="0" w:tplc="0C7C3E52">
      <w:start w:val="1"/>
      <w:numFmt w:val="bullet"/>
      <w:lvlText w:val=""/>
      <w:lvlJc w:val="left"/>
    </w:lvl>
    <w:lvl w:ilvl="1" w:tplc="63CC1B22">
      <w:numFmt w:val="decimal"/>
      <w:lvlText w:val=""/>
      <w:lvlJc w:val="left"/>
      <w:rPr>
        <w:rFonts w:cs="Times New Roman"/>
      </w:rPr>
    </w:lvl>
    <w:lvl w:ilvl="2" w:tplc="53A2F70A">
      <w:numFmt w:val="decimal"/>
      <w:lvlText w:val=""/>
      <w:lvlJc w:val="left"/>
      <w:rPr>
        <w:rFonts w:cs="Times New Roman"/>
      </w:rPr>
    </w:lvl>
    <w:lvl w:ilvl="3" w:tplc="D79E8B84">
      <w:numFmt w:val="decimal"/>
      <w:lvlText w:val=""/>
      <w:lvlJc w:val="left"/>
      <w:rPr>
        <w:rFonts w:cs="Times New Roman"/>
      </w:rPr>
    </w:lvl>
    <w:lvl w:ilvl="4" w:tplc="C4B25312">
      <w:numFmt w:val="decimal"/>
      <w:lvlText w:val=""/>
      <w:lvlJc w:val="left"/>
      <w:rPr>
        <w:rFonts w:cs="Times New Roman"/>
      </w:rPr>
    </w:lvl>
    <w:lvl w:ilvl="5" w:tplc="2CBA6806">
      <w:numFmt w:val="decimal"/>
      <w:lvlText w:val=""/>
      <w:lvlJc w:val="left"/>
      <w:rPr>
        <w:rFonts w:cs="Times New Roman"/>
      </w:rPr>
    </w:lvl>
    <w:lvl w:ilvl="6" w:tplc="340CFAF4">
      <w:numFmt w:val="decimal"/>
      <w:lvlText w:val=""/>
      <w:lvlJc w:val="left"/>
      <w:rPr>
        <w:rFonts w:cs="Times New Roman"/>
      </w:rPr>
    </w:lvl>
    <w:lvl w:ilvl="7" w:tplc="1E32E324">
      <w:numFmt w:val="decimal"/>
      <w:lvlText w:val=""/>
      <w:lvlJc w:val="left"/>
      <w:rPr>
        <w:rFonts w:cs="Times New Roman"/>
      </w:rPr>
    </w:lvl>
    <w:lvl w:ilvl="8" w:tplc="73BEA2E8">
      <w:numFmt w:val="decimal"/>
      <w:lvlText w:val=""/>
      <w:lvlJc w:val="left"/>
      <w:rPr>
        <w:rFonts w:cs="Times New Roman"/>
      </w:rPr>
    </w:lvl>
  </w:abstractNum>
  <w:abstractNum w:abstractNumId="11">
    <w:nsid w:val="0000390C"/>
    <w:multiLevelType w:val="hybridMultilevel"/>
    <w:tmpl w:val="9F1A211E"/>
    <w:lvl w:ilvl="0" w:tplc="E3A0ED72">
      <w:start w:val="1"/>
      <w:numFmt w:val="bullet"/>
      <w:lvlText w:val="В"/>
      <w:lvlJc w:val="left"/>
    </w:lvl>
    <w:lvl w:ilvl="1" w:tplc="C53E89C2">
      <w:numFmt w:val="decimal"/>
      <w:lvlText w:val=""/>
      <w:lvlJc w:val="left"/>
      <w:rPr>
        <w:rFonts w:cs="Times New Roman"/>
      </w:rPr>
    </w:lvl>
    <w:lvl w:ilvl="2" w:tplc="4FC2217C">
      <w:numFmt w:val="decimal"/>
      <w:lvlText w:val=""/>
      <w:lvlJc w:val="left"/>
      <w:rPr>
        <w:rFonts w:cs="Times New Roman"/>
      </w:rPr>
    </w:lvl>
    <w:lvl w:ilvl="3" w:tplc="ECE0D0C0">
      <w:numFmt w:val="decimal"/>
      <w:lvlText w:val=""/>
      <w:lvlJc w:val="left"/>
      <w:rPr>
        <w:rFonts w:cs="Times New Roman"/>
      </w:rPr>
    </w:lvl>
    <w:lvl w:ilvl="4" w:tplc="F3127A2A">
      <w:numFmt w:val="decimal"/>
      <w:lvlText w:val=""/>
      <w:lvlJc w:val="left"/>
      <w:rPr>
        <w:rFonts w:cs="Times New Roman"/>
      </w:rPr>
    </w:lvl>
    <w:lvl w:ilvl="5" w:tplc="26B0B802">
      <w:numFmt w:val="decimal"/>
      <w:lvlText w:val=""/>
      <w:lvlJc w:val="left"/>
      <w:rPr>
        <w:rFonts w:cs="Times New Roman"/>
      </w:rPr>
    </w:lvl>
    <w:lvl w:ilvl="6" w:tplc="94F6455A">
      <w:numFmt w:val="decimal"/>
      <w:lvlText w:val=""/>
      <w:lvlJc w:val="left"/>
      <w:rPr>
        <w:rFonts w:cs="Times New Roman"/>
      </w:rPr>
    </w:lvl>
    <w:lvl w:ilvl="7" w:tplc="24726E0E">
      <w:numFmt w:val="decimal"/>
      <w:lvlText w:val=""/>
      <w:lvlJc w:val="left"/>
      <w:rPr>
        <w:rFonts w:cs="Times New Roman"/>
      </w:rPr>
    </w:lvl>
    <w:lvl w:ilvl="8" w:tplc="91B8E454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6794F51C"/>
    <w:lvl w:ilvl="0" w:tplc="FAC87AEC">
      <w:start w:val="10"/>
      <w:numFmt w:val="decimal"/>
      <w:lvlText w:val="%1."/>
      <w:lvlJc w:val="left"/>
      <w:rPr>
        <w:rFonts w:cs="Times New Roman"/>
      </w:rPr>
    </w:lvl>
    <w:lvl w:ilvl="1" w:tplc="2552079E">
      <w:numFmt w:val="decimal"/>
      <w:lvlText w:val=""/>
      <w:lvlJc w:val="left"/>
      <w:rPr>
        <w:rFonts w:cs="Times New Roman"/>
      </w:rPr>
    </w:lvl>
    <w:lvl w:ilvl="2" w:tplc="A168A2D0">
      <w:numFmt w:val="decimal"/>
      <w:lvlText w:val=""/>
      <w:lvlJc w:val="left"/>
      <w:rPr>
        <w:rFonts w:cs="Times New Roman"/>
      </w:rPr>
    </w:lvl>
    <w:lvl w:ilvl="3" w:tplc="7588525A">
      <w:numFmt w:val="decimal"/>
      <w:lvlText w:val=""/>
      <w:lvlJc w:val="left"/>
      <w:rPr>
        <w:rFonts w:cs="Times New Roman"/>
      </w:rPr>
    </w:lvl>
    <w:lvl w:ilvl="4" w:tplc="98BE278E">
      <w:numFmt w:val="decimal"/>
      <w:lvlText w:val=""/>
      <w:lvlJc w:val="left"/>
      <w:rPr>
        <w:rFonts w:cs="Times New Roman"/>
      </w:rPr>
    </w:lvl>
    <w:lvl w:ilvl="5" w:tplc="D1345130">
      <w:numFmt w:val="decimal"/>
      <w:lvlText w:val=""/>
      <w:lvlJc w:val="left"/>
      <w:rPr>
        <w:rFonts w:cs="Times New Roman"/>
      </w:rPr>
    </w:lvl>
    <w:lvl w:ilvl="6" w:tplc="F0E40E8C">
      <w:numFmt w:val="decimal"/>
      <w:lvlText w:val=""/>
      <w:lvlJc w:val="left"/>
      <w:rPr>
        <w:rFonts w:cs="Times New Roman"/>
      </w:rPr>
    </w:lvl>
    <w:lvl w:ilvl="7" w:tplc="8C006ACA">
      <w:numFmt w:val="decimal"/>
      <w:lvlText w:val=""/>
      <w:lvlJc w:val="left"/>
      <w:rPr>
        <w:rFonts w:cs="Times New Roman"/>
      </w:rPr>
    </w:lvl>
    <w:lvl w:ilvl="8" w:tplc="23A00474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34589A8A"/>
    <w:lvl w:ilvl="0" w:tplc="25081A56">
      <w:start w:val="1"/>
      <w:numFmt w:val="decimal"/>
      <w:lvlText w:val="%1"/>
      <w:lvlJc w:val="left"/>
      <w:rPr>
        <w:rFonts w:cs="Times New Roman"/>
      </w:rPr>
    </w:lvl>
    <w:lvl w:ilvl="1" w:tplc="97005E36">
      <w:numFmt w:val="decimal"/>
      <w:lvlText w:val=""/>
      <w:lvlJc w:val="left"/>
      <w:rPr>
        <w:rFonts w:cs="Times New Roman"/>
      </w:rPr>
    </w:lvl>
    <w:lvl w:ilvl="2" w:tplc="B27CB86E">
      <w:numFmt w:val="decimal"/>
      <w:lvlText w:val=""/>
      <w:lvlJc w:val="left"/>
      <w:rPr>
        <w:rFonts w:cs="Times New Roman"/>
      </w:rPr>
    </w:lvl>
    <w:lvl w:ilvl="3" w:tplc="EFEE0416">
      <w:numFmt w:val="decimal"/>
      <w:lvlText w:val=""/>
      <w:lvlJc w:val="left"/>
      <w:rPr>
        <w:rFonts w:cs="Times New Roman"/>
      </w:rPr>
    </w:lvl>
    <w:lvl w:ilvl="4" w:tplc="0368F484">
      <w:numFmt w:val="decimal"/>
      <w:lvlText w:val=""/>
      <w:lvlJc w:val="left"/>
      <w:rPr>
        <w:rFonts w:cs="Times New Roman"/>
      </w:rPr>
    </w:lvl>
    <w:lvl w:ilvl="5" w:tplc="0B2AB196">
      <w:numFmt w:val="decimal"/>
      <w:lvlText w:val=""/>
      <w:lvlJc w:val="left"/>
      <w:rPr>
        <w:rFonts w:cs="Times New Roman"/>
      </w:rPr>
    </w:lvl>
    <w:lvl w:ilvl="6" w:tplc="69C89B4C">
      <w:numFmt w:val="decimal"/>
      <w:lvlText w:val=""/>
      <w:lvlJc w:val="left"/>
      <w:rPr>
        <w:rFonts w:cs="Times New Roman"/>
      </w:rPr>
    </w:lvl>
    <w:lvl w:ilvl="7" w:tplc="4C163FB6">
      <w:numFmt w:val="decimal"/>
      <w:lvlText w:val=""/>
      <w:lvlJc w:val="left"/>
      <w:rPr>
        <w:rFonts w:cs="Times New Roman"/>
      </w:rPr>
    </w:lvl>
    <w:lvl w:ilvl="8" w:tplc="9E36FF80">
      <w:numFmt w:val="decimal"/>
      <w:lvlText w:val=""/>
      <w:lvlJc w:val="left"/>
      <w:rPr>
        <w:rFonts w:cs="Times New Roman"/>
      </w:rPr>
    </w:lvl>
  </w:abstractNum>
  <w:abstractNum w:abstractNumId="14">
    <w:nsid w:val="0000491C"/>
    <w:multiLevelType w:val="hybridMultilevel"/>
    <w:tmpl w:val="81065764"/>
    <w:lvl w:ilvl="0" w:tplc="29A8575E">
      <w:start w:val="1"/>
      <w:numFmt w:val="bullet"/>
      <w:lvlText w:val="К"/>
      <w:lvlJc w:val="left"/>
    </w:lvl>
    <w:lvl w:ilvl="1" w:tplc="0F2C7C74">
      <w:numFmt w:val="decimal"/>
      <w:lvlText w:val=""/>
      <w:lvlJc w:val="left"/>
      <w:rPr>
        <w:rFonts w:cs="Times New Roman"/>
      </w:rPr>
    </w:lvl>
    <w:lvl w:ilvl="2" w:tplc="E2DA8A70">
      <w:numFmt w:val="decimal"/>
      <w:lvlText w:val=""/>
      <w:lvlJc w:val="left"/>
      <w:rPr>
        <w:rFonts w:cs="Times New Roman"/>
      </w:rPr>
    </w:lvl>
    <w:lvl w:ilvl="3" w:tplc="8B86054E">
      <w:numFmt w:val="decimal"/>
      <w:lvlText w:val=""/>
      <w:lvlJc w:val="left"/>
      <w:rPr>
        <w:rFonts w:cs="Times New Roman"/>
      </w:rPr>
    </w:lvl>
    <w:lvl w:ilvl="4" w:tplc="DBEEFA4C">
      <w:numFmt w:val="decimal"/>
      <w:lvlText w:val=""/>
      <w:lvlJc w:val="left"/>
      <w:rPr>
        <w:rFonts w:cs="Times New Roman"/>
      </w:rPr>
    </w:lvl>
    <w:lvl w:ilvl="5" w:tplc="FAFE823C">
      <w:numFmt w:val="decimal"/>
      <w:lvlText w:val=""/>
      <w:lvlJc w:val="left"/>
      <w:rPr>
        <w:rFonts w:cs="Times New Roman"/>
      </w:rPr>
    </w:lvl>
    <w:lvl w:ilvl="6" w:tplc="CC127856">
      <w:numFmt w:val="decimal"/>
      <w:lvlText w:val=""/>
      <w:lvlJc w:val="left"/>
      <w:rPr>
        <w:rFonts w:cs="Times New Roman"/>
      </w:rPr>
    </w:lvl>
    <w:lvl w:ilvl="7" w:tplc="E056F926">
      <w:numFmt w:val="decimal"/>
      <w:lvlText w:val=""/>
      <w:lvlJc w:val="left"/>
      <w:rPr>
        <w:rFonts w:cs="Times New Roman"/>
      </w:rPr>
    </w:lvl>
    <w:lvl w:ilvl="8" w:tplc="C67610D8">
      <w:numFmt w:val="decimal"/>
      <w:lvlText w:val=""/>
      <w:lvlJc w:val="left"/>
      <w:rPr>
        <w:rFonts w:cs="Times New Roman"/>
      </w:rPr>
    </w:lvl>
  </w:abstractNum>
  <w:abstractNum w:abstractNumId="15">
    <w:nsid w:val="00004D06"/>
    <w:multiLevelType w:val="hybridMultilevel"/>
    <w:tmpl w:val="7B781788"/>
    <w:lvl w:ilvl="0" w:tplc="2174E574">
      <w:start w:val="1"/>
      <w:numFmt w:val="bullet"/>
      <w:lvlText w:val="\endash "/>
      <w:lvlJc w:val="left"/>
    </w:lvl>
    <w:lvl w:ilvl="1" w:tplc="23945738">
      <w:numFmt w:val="decimal"/>
      <w:lvlText w:val=""/>
      <w:lvlJc w:val="left"/>
      <w:rPr>
        <w:rFonts w:cs="Times New Roman"/>
      </w:rPr>
    </w:lvl>
    <w:lvl w:ilvl="2" w:tplc="91444C12">
      <w:numFmt w:val="decimal"/>
      <w:lvlText w:val=""/>
      <w:lvlJc w:val="left"/>
      <w:rPr>
        <w:rFonts w:cs="Times New Roman"/>
      </w:rPr>
    </w:lvl>
    <w:lvl w:ilvl="3" w:tplc="C5C8FB86">
      <w:numFmt w:val="decimal"/>
      <w:lvlText w:val=""/>
      <w:lvlJc w:val="left"/>
      <w:rPr>
        <w:rFonts w:cs="Times New Roman"/>
      </w:rPr>
    </w:lvl>
    <w:lvl w:ilvl="4" w:tplc="037047CE">
      <w:numFmt w:val="decimal"/>
      <w:lvlText w:val=""/>
      <w:lvlJc w:val="left"/>
      <w:rPr>
        <w:rFonts w:cs="Times New Roman"/>
      </w:rPr>
    </w:lvl>
    <w:lvl w:ilvl="5" w:tplc="32787D02">
      <w:numFmt w:val="decimal"/>
      <w:lvlText w:val=""/>
      <w:lvlJc w:val="left"/>
      <w:rPr>
        <w:rFonts w:cs="Times New Roman"/>
      </w:rPr>
    </w:lvl>
    <w:lvl w:ilvl="6" w:tplc="1EC0176C">
      <w:numFmt w:val="decimal"/>
      <w:lvlText w:val=""/>
      <w:lvlJc w:val="left"/>
      <w:rPr>
        <w:rFonts w:cs="Times New Roman"/>
      </w:rPr>
    </w:lvl>
    <w:lvl w:ilvl="7" w:tplc="DCBCBD90">
      <w:numFmt w:val="decimal"/>
      <w:lvlText w:val=""/>
      <w:lvlJc w:val="left"/>
      <w:rPr>
        <w:rFonts w:cs="Times New Roman"/>
      </w:rPr>
    </w:lvl>
    <w:lvl w:ilvl="8" w:tplc="B61603E0">
      <w:numFmt w:val="decimal"/>
      <w:lvlText w:val=""/>
      <w:lvlJc w:val="left"/>
      <w:rPr>
        <w:rFonts w:cs="Times New Roman"/>
      </w:rPr>
    </w:lvl>
  </w:abstractNum>
  <w:abstractNum w:abstractNumId="16">
    <w:nsid w:val="00004DB7"/>
    <w:multiLevelType w:val="hybridMultilevel"/>
    <w:tmpl w:val="EFAC179C"/>
    <w:lvl w:ilvl="0" w:tplc="0ADCD4D8">
      <w:start w:val="6"/>
      <w:numFmt w:val="decimal"/>
      <w:lvlText w:val="%1."/>
      <w:lvlJc w:val="left"/>
      <w:rPr>
        <w:rFonts w:cs="Times New Roman"/>
      </w:rPr>
    </w:lvl>
    <w:lvl w:ilvl="1" w:tplc="D88044FA">
      <w:numFmt w:val="decimal"/>
      <w:lvlText w:val=""/>
      <w:lvlJc w:val="left"/>
      <w:rPr>
        <w:rFonts w:cs="Times New Roman"/>
      </w:rPr>
    </w:lvl>
    <w:lvl w:ilvl="2" w:tplc="9640975A">
      <w:numFmt w:val="decimal"/>
      <w:lvlText w:val=""/>
      <w:lvlJc w:val="left"/>
      <w:rPr>
        <w:rFonts w:cs="Times New Roman"/>
      </w:rPr>
    </w:lvl>
    <w:lvl w:ilvl="3" w:tplc="EE62D51C">
      <w:numFmt w:val="decimal"/>
      <w:lvlText w:val=""/>
      <w:lvlJc w:val="left"/>
      <w:rPr>
        <w:rFonts w:cs="Times New Roman"/>
      </w:rPr>
    </w:lvl>
    <w:lvl w:ilvl="4" w:tplc="219E2FC4">
      <w:numFmt w:val="decimal"/>
      <w:lvlText w:val=""/>
      <w:lvlJc w:val="left"/>
      <w:rPr>
        <w:rFonts w:cs="Times New Roman"/>
      </w:rPr>
    </w:lvl>
    <w:lvl w:ilvl="5" w:tplc="E3BAFC1A">
      <w:numFmt w:val="decimal"/>
      <w:lvlText w:val=""/>
      <w:lvlJc w:val="left"/>
      <w:rPr>
        <w:rFonts w:cs="Times New Roman"/>
      </w:rPr>
    </w:lvl>
    <w:lvl w:ilvl="6" w:tplc="15B28E6A">
      <w:numFmt w:val="decimal"/>
      <w:lvlText w:val=""/>
      <w:lvlJc w:val="left"/>
      <w:rPr>
        <w:rFonts w:cs="Times New Roman"/>
      </w:rPr>
    </w:lvl>
    <w:lvl w:ilvl="7" w:tplc="D9FE9684">
      <w:numFmt w:val="decimal"/>
      <w:lvlText w:val=""/>
      <w:lvlJc w:val="left"/>
      <w:rPr>
        <w:rFonts w:cs="Times New Roman"/>
      </w:rPr>
    </w:lvl>
    <w:lvl w:ilvl="8" w:tplc="F05451B8">
      <w:numFmt w:val="decimal"/>
      <w:lvlText w:val=""/>
      <w:lvlJc w:val="left"/>
      <w:rPr>
        <w:rFonts w:cs="Times New Roman"/>
      </w:rPr>
    </w:lvl>
  </w:abstractNum>
  <w:abstractNum w:abstractNumId="17">
    <w:nsid w:val="00004DC8"/>
    <w:multiLevelType w:val="hybridMultilevel"/>
    <w:tmpl w:val="E0387C38"/>
    <w:lvl w:ilvl="0" w:tplc="FBDE17B4">
      <w:start w:val="3"/>
      <w:numFmt w:val="decimal"/>
      <w:lvlText w:val="%1."/>
      <w:lvlJc w:val="left"/>
      <w:rPr>
        <w:rFonts w:cs="Times New Roman"/>
      </w:rPr>
    </w:lvl>
    <w:lvl w:ilvl="1" w:tplc="CC345E50">
      <w:numFmt w:val="decimal"/>
      <w:lvlText w:val=""/>
      <w:lvlJc w:val="left"/>
      <w:rPr>
        <w:rFonts w:cs="Times New Roman"/>
      </w:rPr>
    </w:lvl>
    <w:lvl w:ilvl="2" w:tplc="BCA48528">
      <w:numFmt w:val="decimal"/>
      <w:lvlText w:val=""/>
      <w:lvlJc w:val="left"/>
      <w:rPr>
        <w:rFonts w:cs="Times New Roman"/>
      </w:rPr>
    </w:lvl>
    <w:lvl w:ilvl="3" w:tplc="E60A9780">
      <w:numFmt w:val="decimal"/>
      <w:lvlText w:val=""/>
      <w:lvlJc w:val="left"/>
      <w:rPr>
        <w:rFonts w:cs="Times New Roman"/>
      </w:rPr>
    </w:lvl>
    <w:lvl w:ilvl="4" w:tplc="8830415E">
      <w:numFmt w:val="decimal"/>
      <w:lvlText w:val=""/>
      <w:lvlJc w:val="left"/>
      <w:rPr>
        <w:rFonts w:cs="Times New Roman"/>
      </w:rPr>
    </w:lvl>
    <w:lvl w:ilvl="5" w:tplc="028C0AF4">
      <w:numFmt w:val="decimal"/>
      <w:lvlText w:val=""/>
      <w:lvlJc w:val="left"/>
      <w:rPr>
        <w:rFonts w:cs="Times New Roman"/>
      </w:rPr>
    </w:lvl>
    <w:lvl w:ilvl="6" w:tplc="85267DCA">
      <w:numFmt w:val="decimal"/>
      <w:lvlText w:val=""/>
      <w:lvlJc w:val="left"/>
      <w:rPr>
        <w:rFonts w:cs="Times New Roman"/>
      </w:rPr>
    </w:lvl>
    <w:lvl w:ilvl="7" w:tplc="4F0E4522">
      <w:numFmt w:val="decimal"/>
      <w:lvlText w:val=""/>
      <w:lvlJc w:val="left"/>
      <w:rPr>
        <w:rFonts w:cs="Times New Roman"/>
      </w:rPr>
    </w:lvl>
    <w:lvl w:ilvl="8" w:tplc="9D30AD8A">
      <w:numFmt w:val="decimal"/>
      <w:lvlText w:val=""/>
      <w:lvlJc w:val="left"/>
      <w:rPr>
        <w:rFonts w:cs="Times New Roman"/>
      </w:rPr>
    </w:lvl>
  </w:abstractNum>
  <w:abstractNum w:abstractNumId="18">
    <w:nsid w:val="000054DE"/>
    <w:multiLevelType w:val="hybridMultilevel"/>
    <w:tmpl w:val="1E48FD54"/>
    <w:lvl w:ilvl="0" w:tplc="36888034">
      <w:start w:val="1"/>
      <w:numFmt w:val="decimal"/>
      <w:lvlText w:val="%1."/>
      <w:lvlJc w:val="left"/>
      <w:rPr>
        <w:rFonts w:cs="Times New Roman"/>
      </w:rPr>
    </w:lvl>
    <w:lvl w:ilvl="1" w:tplc="A9F6D484">
      <w:numFmt w:val="decimal"/>
      <w:lvlText w:val=""/>
      <w:lvlJc w:val="left"/>
      <w:rPr>
        <w:rFonts w:cs="Times New Roman"/>
      </w:rPr>
    </w:lvl>
    <w:lvl w:ilvl="2" w:tplc="8BF6F8C8">
      <w:numFmt w:val="decimal"/>
      <w:lvlText w:val=""/>
      <w:lvlJc w:val="left"/>
      <w:rPr>
        <w:rFonts w:cs="Times New Roman"/>
      </w:rPr>
    </w:lvl>
    <w:lvl w:ilvl="3" w:tplc="A04630B2">
      <w:numFmt w:val="decimal"/>
      <w:lvlText w:val=""/>
      <w:lvlJc w:val="left"/>
      <w:rPr>
        <w:rFonts w:cs="Times New Roman"/>
      </w:rPr>
    </w:lvl>
    <w:lvl w:ilvl="4" w:tplc="9AB247E2">
      <w:numFmt w:val="decimal"/>
      <w:lvlText w:val=""/>
      <w:lvlJc w:val="left"/>
      <w:rPr>
        <w:rFonts w:cs="Times New Roman"/>
      </w:rPr>
    </w:lvl>
    <w:lvl w:ilvl="5" w:tplc="FE9AE59E">
      <w:numFmt w:val="decimal"/>
      <w:lvlText w:val=""/>
      <w:lvlJc w:val="left"/>
      <w:rPr>
        <w:rFonts w:cs="Times New Roman"/>
      </w:rPr>
    </w:lvl>
    <w:lvl w:ilvl="6" w:tplc="77488CE6">
      <w:numFmt w:val="decimal"/>
      <w:lvlText w:val=""/>
      <w:lvlJc w:val="left"/>
      <w:rPr>
        <w:rFonts w:cs="Times New Roman"/>
      </w:rPr>
    </w:lvl>
    <w:lvl w:ilvl="7" w:tplc="ECC01668">
      <w:numFmt w:val="decimal"/>
      <w:lvlText w:val=""/>
      <w:lvlJc w:val="left"/>
      <w:rPr>
        <w:rFonts w:cs="Times New Roman"/>
      </w:rPr>
    </w:lvl>
    <w:lvl w:ilvl="8" w:tplc="1D36EB38">
      <w:numFmt w:val="decimal"/>
      <w:lvlText w:val=""/>
      <w:lvlJc w:val="left"/>
      <w:rPr>
        <w:rFonts w:cs="Times New Roman"/>
      </w:rPr>
    </w:lvl>
  </w:abstractNum>
  <w:abstractNum w:abstractNumId="19">
    <w:nsid w:val="00007E87"/>
    <w:multiLevelType w:val="hybridMultilevel"/>
    <w:tmpl w:val="69EE6084"/>
    <w:lvl w:ilvl="0" w:tplc="0276D8FC">
      <w:start w:val="1"/>
      <w:numFmt w:val="bullet"/>
      <w:lvlText w:val="К"/>
      <w:lvlJc w:val="left"/>
    </w:lvl>
    <w:lvl w:ilvl="1" w:tplc="FB50B0C6">
      <w:numFmt w:val="decimal"/>
      <w:lvlText w:val=""/>
      <w:lvlJc w:val="left"/>
      <w:rPr>
        <w:rFonts w:cs="Times New Roman"/>
      </w:rPr>
    </w:lvl>
    <w:lvl w:ilvl="2" w:tplc="45309026">
      <w:numFmt w:val="decimal"/>
      <w:lvlText w:val=""/>
      <w:lvlJc w:val="left"/>
      <w:rPr>
        <w:rFonts w:cs="Times New Roman"/>
      </w:rPr>
    </w:lvl>
    <w:lvl w:ilvl="3" w:tplc="6A98C392">
      <w:numFmt w:val="decimal"/>
      <w:lvlText w:val=""/>
      <w:lvlJc w:val="left"/>
      <w:rPr>
        <w:rFonts w:cs="Times New Roman"/>
      </w:rPr>
    </w:lvl>
    <w:lvl w:ilvl="4" w:tplc="5364B2CE">
      <w:numFmt w:val="decimal"/>
      <w:lvlText w:val=""/>
      <w:lvlJc w:val="left"/>
      <w:rPr>
        <w:rFonts w:cs="Times New Roman"/>
      </w:rPr>
    </w:lvl>
    <w:lvl w:ilvl="5" w:tplc="080C0D80">
      <w:numFmt w:val="decimal"/>
      <w:lvlText w:val=""/>
      <w:lvlJc w:val="left"/>
      <w:rPr>
        <w:rFonts w:cs="Times New Roman"/>
      </w:rPr>
    </w:lvl>
    <w:lvl w:ilvl="6" w:tplc="674890F4">
      <w:numFmt w:val="decimal"/>
      <w:lvlText w:val=""/>
      <w:lvlJc w:val="left"/>
      <w:rPr>
        <w:rFonts w:cs="Times New Roman"/>
      </w:rPr>
    </w:lvl>
    <w:lvl w:ilvl="7" w:tplc="48D6B774">
      <w:numFmt w:val="decimal"/>
      <w:lvlText w:val=""/>
      <w:lvlJc w:val="left"/>
      <w:rPr>
        <w:rFonts w:cs="Times New Roman"/>
      </w:rPr>
    </w:lvl>
    <w:lvl w:ilvl="8" w:tplc="802C8C8E">
      <w:numFmt w:val="decimal"/>
      <w:lvlText w:val=""/>
      <w:lvlJc w:val="left"/>
      <w:rPr>
        <w:rFonts w:cs="Times New Roman"/>
      </w:rPr>
    </w:lvl>
  </w:abstractNum>
  <w:abstractNum w:abstractNumId="20">
    <w:nsid w:val="01B40DA1"/>
    <w:multiLevelType w:val="hybridMultilevel"/>
    <w:tmpl w:val="0F2C789A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2E7014A"/>
    <w:multiLevelType w:val="hybridMultilevel"/>
    <w:tmpl w:val="4CEE93FC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0C7D83"/>
    <w:multiLevelType w:val="hybridMultilevel"/>
    <w:tmpl w:val="E2F426E8"/>
    <w:lvl w:ilvl="0" w:tplc="D87EF3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C93E17"/>
    <w:multiLevelType w:val="hybridMultilevel"/>
    <w:tmpl w:val="5EA67598"/>
    <w:lvl w:ilvl="0" w:tplc="98FA1E5E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D90F65"/>
    <w:multiLevelType w:val="hybridMultilevel"/>
    <w:tmpl w:val="959E3172"/>
    <w:lvl w:ilvl="0" w:tplc="D87EF39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13842B6"/>
    <w:multiLevelType w:val="hybridMultilevel"/>
    <w:tmpl w:val="177431E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84F524A"/>
    <w:multiLevelType w:val="hybridMultilevel"/>
    <w:tmpl w:val="4C385036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B25548"/>
    <w:multiLevelType w:val="hybridMultilevel"/>
    <w:tmpl w:val="F7C0138C"/>
    <w:lvl w:ilvl="0" w:tplc="41944D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FC3A82"/>
    <w:multiLevelType w:val="hybridMultilevel"/>
    <w:tmpl w:val="B266A59A"/>
    <w:lvl w:ilvl="0" w:tplc="D87EF396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ECA624A"/>
    <w:multiLevelType w:val="hybridMultilevel"/>
    <w:tmpl w:val="1E1A297C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0B61B2"/>
    <w:multiLevelType w:val="hybridMultilevel"/>
    <w:tmpl w:val="7054CA46"/>
    <w:lvl w:ilvl="0" w:tplc="5CA6D84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9BE278A"/>
    <w:multiLevelType w:val="hybridMultilevel"/>
    <w:tmpl w:val="42F28FB4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19C63DF"/>
    <w:multiLevelType w:val="hybridMultilevel"/>
    <w:tmpl w:val="5BF2D554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7992E9D"/>
    <w:multiLevelType w:val="hybridMultilevel"/>
    <w:tmpl w:val="55502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45441"/>
    <w:multiLevelType w:val="hybridMultilevel"/>
    <w:tmpl w:val="15FE082E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48D37B67"/>
    <w:multiLevelType w:val="hybridMultilevel"/>
    <w:tmpl w:val="0538882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D508AD"/>
    <w:multiLevelType w:val="hybridMultilevel"/>
    <w:tmpl w:val="83083B8A"/>
    <w:lvl w:ilvl="0" w:tplc="8850018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7CD1A2B"/>
    <w:multiLevelType w:val="hybridMultilevel"/>
    <w:tmpl w:val="4B66F9B2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AB5DA3"/>
    <w:multiLevelType w:val="hybridMultilevel"/>
    <w:tmpl w:val="E1DEBDCE"/>
    <w:lvl w:ilvl="0" w:tplc="51FE0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5813E6"/>
    <w:multiLevelType w:val="hybridMultilevel"/>
    <w:tmpl w:val="57D4FB8A"/>
    <w:lvl w:ilvl="0" w:tplc="F0C6A3B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143BBC"/>
    <w:multiLevelType w:val="hybridMultilevel"/>
    <w:tmpl w:val="D7D0C868"/>
    <w:lvl w:ilvl="0" w:tplc="B9C079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A56EDD"/>
    <w:multiLevelType w:val="hybridMultilevel"/>
    <w:tmpl w:val="A2345048"/>
    <w:lvl w:ilvl="0" w:tplc="51FE050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7C4353"/>
    <w:multiLevelType w:val="hybridMultilevel"/>
    <w:tmpl w:val="485A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1B7C47"/>
    <w:multiLevelType w:val="hybridMultilevel"/>
    <w:tmpl w:val="26EC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172797"/>
    <w:multiLevelType w:val="hybridMultilevel"/>
    <w:tmpl w:val="1212C21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AF68BC"/>
    <w:multiLevelType w:val="hybridMultilevel"/>
    <w:tmpl w:val="7DD26532"/>
    <w:lvl w:ilvl="0" w:tplc="F0C6A3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8"/>
  </w:num>
  <w:num w:numId="14">
    <w:abstractNumId w:val="18"/>
  </w:num>
  <w:num w:numId="15">
    <w:abstractNumId w:val="12"/>
  </w:num>
  <w:num w:numId="16">
    <w:abstractNumId w:val="9"/>
  </w:num>
  <w:num w:numId="17">
    <w:abstractNumId w:val="4"/>
  </w:num>
  <w:num w:numId="18">
    <w:abstractNumId w:val="17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1"/>
  </w:num>
  <w:num w:numId="22">
    <w:abstractNumId w:val="25"/>
  </w:num>
  <w:num w:numId="23">
    <w:abstractNumId w:val="41"/>
  </w:num>
  <w:num w:numId="24">
    <w:abstractNumId w:val="43"/>
  </w:num>
  <w:num w:numId="25">
    <w:abstractNumId w:val="42"/>
  </w:num>
  <w:num w:numId="26">
    <w:abstractNumId w:val="1"/>
  </w:num>
  <w:num w:numId="27">
    <w:abstractNumId w:val="30"/>
  </w:num>
  <w:num w:numId="28">
    <w:abstractNumId w:val="38"/>
  </w:num>
  <w:num w:numId="29">
    <w:abstractNumId w:val="39"/>
  </w:num>
  <w:num w:numId="30">
    <w:abstractNumId w:val="20"/>
  </w:num>
  <w:num w:numId="31">
    <w:abstractNumId w:val="35"/>
  </w:num>
  <w:num w:numId="32">
    <w:abstractNumId w:val="27"/>
  </w:num>
  <w:num w:numId="33">
    <w:abstractNumId w:val="45"/>
  </w:num>
  <w:num w:numId="3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32"/>
  </w:num>
  <w:num w:numId="3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4"/>
  </w:num>
  <w:num w:numId="44">
    <w:abstractNumId w:val="22"/>
  </w:num>
  <w:num w:numId="45">
    <w:abstractNumId w:val="3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F08"/>
    <w:rsid w:val="00002A9F"/>
    <w:rsid w:val="00004B76"/>
    <w:rsid w:val="000070B3"/>
    <w:rsid w:val="00012497"/>
    <w:rsid w:val="00020BA1"/>
    <w:rsid w:val="00021366"/>
    <w:rsid w:val="00031601"/>
    <w:rsid w:val="00032D55"/>
    <w:rsid w:val="00041C94"/>
    <w:rsid w:val="00093B0E"/>
    <w:rsid w:val="00094842"/>
    <w:rsid w:val="000965B2"/>
    <w:rsid w:val="000B78C7"/>
    <w:rsid w:val="000C7EC1"/>
    <w:rsid w:val="000D45D1"/>
    <w:rsid w:val="000E06F2"/>
    <w:rsid w:val="000E3CAB"/>
    <w:rsid w:val="000F1628"/>
    <w:rsid w:val="00111109"/>
    <w:rsid w:val="001211E8"/>
    <w:rsid w:val="0012662C"/>
    <w:rsid w:val="001325C1"/>
    <w:rsid w:val="0013610A"/>
    <w:rsid w:val="0018460E"/>
    <w:rsid w:val="001C0899"/>
    <w:rsid w:val="001D775C"/>
    <w:rsid w:val="001E00E2"/>
    <w:rsid w:val="00210375"/>
    <w:rsid w:val="002125D4"/>
    <w:rsid w:val="0023086F"/>
    <w:rsid w:val="002403B4"/>
    <w:rsid w:val="00265221"/>
    <w:rsid w:val="002759DA"/>
    <w:rsid w:val="002D537F"/>
    <w:rsid w:val="002F1890"/>
    <w:rsid w:val="002F62A1"/>
    <w:rsid w:val="00340ED1"/>
    <w:rsid w:val="003E47B8"/>
    <w:rsid w:val="004726BE"/>
    <w:rsid w:val="00495460"/>
    <w:rsid w:val="00496BDF"/>
    <w:rsid w:val="004A455D"/>
    <w:rsid w:val="004B32F4"/>
    <w:rsid w:val="004C71B6"/>
    <w:rsid w:val="004E0851"/>
    <w:rsid w:val="004F5C9E"/>
    <w:rsid w:val="00590A80"/>
    <w:rsid w:val="0059431E"/>
    <w:rsid w:val="00601CAB"/>
    <w:rsid w:val="006059C9"/>
    <w:rsid w:val="00607E2A"/>
    <w:rsid w:val="00640CBA"/>
    <w:rsid w:val="00654CF0"/>
    <w:rsid w:val="006B52B8"/>
    <w:rsid w:val="006F1DD1"/>
    <w:rsid w:val="006F31B2"/>
    <w:rsid w:val="0071244A"/>
    <w:rsid w:val="00746D5C"/>
    <w:rsid w:val="007B2293"/>
    <w:rsid w:val="007E549B"/>
    <w:rsid w:val="00800934"/>
    <w:rsid w:val="00846B24"/>
    <w:rsid w:val="008676FE"/>
    <w:rsid w:val="00871E68"/>
    <w:rsid w:val="00884D50"/>
    <w:rsid w:val="008B006B"/>
    <w:rsid w:val="008B2614"/>
    <w:rsid w:val="008C7A68"/>
    <w:rsid w:val="008D2290"/>
    <w:rsid w:val="008D34B6"/>
    <w:rsid w:val="008E7022"/>
    <w:rsid w:val="0090358B"/>
    <w:rsid w:val="009100C7"/>
    <w:rsid w:val="009349BA"/>
    <w:rsid w:val="00941082"/>
    <w:rsid w:val="00947DEB"/>
    <w:rsid w:val="00957442"/>
    <w:rsid w:val="00965ED3"/>
    <w:rsid w:val="00967291"/>
    <w:rsid w:val="00981C61"/>
    <w:rsid w:val="00985554"/>
    <w:rsid w:val="009B0DBA"/>
    <w:rsid w:val="009C194F"/>
    <w:rsid w:val="009D1743"/>
    <w:rsid w:val="009D4BCB"/>
    <w:rsid w:val="009E0F51"/>
    <w:rsid w:val="00A05D38"/>
    <w:rsid w:val="00A36BD6"/>
    <w:rsid w:val="00A465BB"/>
    <w:rsid w:val="00A54C72"/>
    <w:rsid w:val="00A60DFB"/>
    <w:rsid w:val="00A666DE"/>
    <w:rsid w:val="00A96B69"/>
    <w:rsid w:val="00AA45FC"/>
    <w:rsid w:val="00AC7CB0"/>
    <w:rsid w:val="00AD155B"/>
    <w:rsid w:val="00B22282"/>
    <w:rsid w:val="00B26B45"/>
    <w:rsid w:val="00B400D1"/>
    <w:rsid w:val="00B66F08"/>
    <w:rsid w:val="00B773A9"/>
    <w:rsid w:val="00B96FE8"/>
    <w:rsid w:val="00BA31BC"/>
    <w:rsid w:val="00BA5D66"/>
    <w:rsid w:val="00BB3D61"/>
    <w:rsid w:val="00BB5FF5"/>
    <w:rsid w:val="00BE2C13"/>
    <w:rsid w:val="00C10D9B"/>
    <w:rsid w:val="00C14801"/>
    <w:rsid w:val="00C732AC"/>
    <w:rsid w:val="00C73671"/>
    <w:rsid w:val="00C84495"/>
    <w:rsid w:val="00C877B7"/>
    <w:rsid w:val="00CD046B"/>
    <w:rsid w:val="00CE0A36"/>
    <w:rsid w:val="00CE14DD"/>
    <w:rsid w:val="00CF4AE1"/>
    <w:rsid w:val="00D13177"/>
    <w:rsid w:val="00D27E4E"/>
    <w:rsid w:val="00D42088"/>
    <w:rsid w:val="00D44236"/>
    <w:rsid w:val="00D53CA2"/>
    <w:rsid w:val="00D53DC1"/>
    <w:rsid w:val="00D551B5"/>
    <w:rsid w:val="00D82664"/>
    <w:rsid w:val="00D828E3"/>
    <w:rsid w:val="00DB648B"/>
    <w:rsid w:val="00DC0FD7"/>
    <w:rsid w:val="00DC3ED8"/>
    <w:rsid w:val="00DC66C7"/>
    <w:rsid w:val="00DD3A43"/>
    <w:rsid w:val="00E05044"/>
    <w:rsid w:val="00E20521"/>
    <w:rsid w:val="00E55716"/>
    <w:rsid w:val="00E70AA6"/>
    <w:rsid w:val="00E97A62"/>
    <w:rsid w:val="00EA37AB"/>
    <w:rsid w:val="00EC59FB"/>
    <w:rsid w:val="00EE6358"/>
    <w:rsid w:val="00EF4A28"/>
    <w:rsid w:val="00F0034C"/>
    <w:rsid w:val="00F30E67"/>
    <w:rsid w:val="00F32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6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36B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46D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21366"/>
    <w:rPr>
      <w:rFonts w:cs="Times New Roman"/>
      <w:color w:val="0000FF"/>
      <w:u w:val="single"/>
    </w:rPr>
  </w:style>
  <w:style w:type="paragraph" w:styleId="a4">
    <w:name w:val="No Spacing"/>
    <w:qFormat/>
    <w:rsid w:val="009D1743"/>
    <w:rPr>
      <w:sz w:val="24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9D17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D1743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210375"/>
    <w:rPr>
      <w:rFonts w:cs="Times New Roman"/>
      <w:sz w:val="24"/>
      <w:szCs w:val="24"/>
    </w:rPr>
  </w:style>
  <w:style w:type="paragraph" w:styleId="a8">
    <w:name w:val="Body Text"/>
    <w:basedOn w:val="a"/>
    <w:link w:val="a7"/>
    <w:uiPriority w:val="99"/>
    <w:rsid w:val="00210375"/>
    <w:pPr>
      <w:spacing w:after="120"/>
    </w:pPr>
    <w:rPr>
      <w:sz w:val="24"/>
      <w:szCs w:val="24"/>
    </w:rPr>
  </w:style>
  <w:style w:type="character" w:customStyle="1" w:styleId="BodyTextChar1">
    <w:name w:val="Body Text Char1"/>
    <w:basedOn w:val="a0"/>
    <w:uiPriority w:val="99"/>
    <w:semiHidden/>
    <w:rsid w:val="00D36621"/>
  </w:style>
  <w:style w:type="character" w:customStyle="1" w:styleId="11">
    <w:name w:val="Основной текст Знак1"/>
    <w:uiPriority w:val="99"/>
    <w:semiHidden/>
    <w:rsid w:val="00210375"/>
    <w:rPr>
      <w:rFonts w:cs="Times New Roman"/>
    </w:rPr>
  </w:style>
  <w:style w:type="paragraph" w:styleId="a9">
    <w:name w:val="Plain Text"/>
    <w:basedOn w:val="a"/>
    <w:link w:val="aa"/>
    <w:rsid w:val="00210375"/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locked/>
    <w:rsid w:val="00210375"/>
    <w:rPr>
      <w:rFonts w:ascii="Courier New" w:hAnsi="Courier New" w:cs="Times New Roman"/>
      <w:sz w:val="20"/>
      <w:szCs w:val="20"/>
    </w:rPr>
  </w:style>
  <w:style w:type="table" w:styleId="ab">
    <w:name w:val="Table Grid"/>
    <w:basedOn w:val="a1"/>
    <w:uiPriority w:val="99"/>
    <w:rsid w:val="00712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4495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44236"/>
    <w:pPr>
      <w:suppressAutoHyphens/>
      <w:ind w:firstLine="567"/>
      <w:jc w:val="both"/>
    </w:pPr>
    <w:rPr>
      <w:sz w:val="24"/>
      <w:szCs w:val="24"/>
      <w:lang w:eastAsia="ar-SA"/>
    </w:rPr>
  </w:style>
  <w:style w:type="paragraph" w:styleId="2">
    <w:name w:val="List 2"/>
    <w:basedOn w:val="a"/>
    <w:uiPriority w:val="99"/>
    <w:rsid w:val="00B22282"/>
    <w:pPr>
      <w:ind w:left="566" w:hanging="283"/>
    </w:pPr>
    <w:rPr>
      <w:rFonts w:ascii="Arial" w:hAnsi="Arial" w:cs="Arial"/>
      <w:sz w:val="24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E0F5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E0F51"/>
  </w:style>
  <w:style w:type="paragraph" w:styleId="af">
    <w:name w:val="footer"/>
    <w:basedOn w:val="a"/>
    <w:link w:val="af0"/>
    <w:uiPriority w:val="99"/>
    <w:unhideWhenUsed/>
    <w:rsid w:val="009E0F5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0F51"/>
  </w:style>
  <w:style w:type="character" w:customStyle="1" w:styleId="50">
    <w:name w:val="Заголовок 5 Знак"/>
    <w:link w:val="5"/>
    <w:semiHidden/>
    <w:rsid w:val="00746D5C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rsid w:val="00A36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1">
    <w:name w:val="Emphasis"/>
    <w:uiPriority w:val="99"/>
    <w:qFormat/>
    <w:locked/>
    <w:rsid w:val="00A36BD6"/>
    <w:rPr>
      <w:i/>
      <w:iCs/>
    </w:rPr>
  </w:style>
  <w:style w:type="paragraph" w:styleId="af2">
    <w:name w:val="Normal (Web)"/>
    <w:basedOn w:val="a"/>
    <w:uiPriority w:val="99"/>
    <w:unhideWhenUsed/>
    <w:rsid w:val="000F16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r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cgse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nzdravsoc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ed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C20D-8A65-4ED4-B9EC-76D77EF0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ЗДРАВООХРАНЕНИЮ</vt:lpstr>
    </vt:vector>
  </TitlesOfParts>
  <Company>SPecialiST RePack</Company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ЗДРАВООХРАНЕНИЮ</dc:title>
  <dc:subject/>
  <dc:creator>Windows User</dc:creator>
  <cp:keywords/>
  <dc:description/>
  <cp:lastModifiedBy>MarinKO</cp:lastModifiedBy>
  <cp:revision>23</cp:revision>
  <cp:lastPrinted>2020-06-17T08:39:00Z</cp:lastPrinted>
  <dcterms:created xsi:type="dcterms:W3CDTF">2020-05-22T10:42:00Z</dcterms:created>
  <dcterms:modified xsi:type="dcterms:W3CDTF">2020-06-19T08:34:00Z</dcterms:modified>
</cp:coreProperties>
</file>