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E8" w:rsidRPr="006255E8" w:rsidRDefault="006255E8" w:rsidP="000C331A">
      <w:pPr>
        <w:spacing w:line="276" w:lineRule="auto"/>
        <w:jc w:val="center"/>
        <w:rPr>
          <w:noProof/>
          <w:sz w:val="28"/>
          <w:szCs w:val="28"/>
        </w:rPr>
      </w:pPr>
    </w:p>
    <w:p w:rsidR="006255E8" w:rsidRPr="006255E8" w:rsidRDefault="006255E8" w:rsidP="000C331A">
      <w:pPr>
        <w:spacing w:line="276" w:lineRule="auto"/>
        <w:jc w:val="center"/>
        <w:rPr>
          <w:sz w:val="28"/>
          <w:szCs w:val="28"/>
        </w:rPr>
      </w:pPr>
      <w:r w:rsidRPr="006255E8">
        <w:rPr>
          <w:noProof/>
          <w:sz w:val="28"/>
          <w:szCs w:val="28"/>
        </w:rPr>
        <w:drawing>
          <wp:inline distT="0" distB="0" distL="0" distR="0">
            <wp:extent cx="6279750" cy="8315325"/>
            <wp:effectExtent l="19050" t="0" r="67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5090" t="23333" r="36186" b="8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750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55E8">
        <w:rPr>
          <w:sz w:val="28"/>
          <w:szCs w:val="28"/>
        </w:rPr>
        <w:t xml:space="preserve"> </w:t>
      </w:r>
      <w:r w:rsidR="000C331A" w:rsidRPr="006255E8">
        <w:rPr>
          <w:sz w:val="28"/>
          <w:szCs w:val="28"/>
        </w:rPr>
        <w:br/>
      </w:r>
    </w:p>
    <w:p w:rsidR="00947DEB" w:rsidRPr="006255E8" w:rsidRDefault="00EE2BC3" w:rsidP="00594DA7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255E8">
        <w:rPr>
          <w:sz w:val="28"/>
          <w:szCs w:val="28"/>
        </w:rPr>
        <w:lastRenderedPageBreak/>
        <w:t>Дополнительная образовательная</w:t>
      </w:r>
      <w:r w:rsidR="00947DEB" w:rsidRPr="006255E8">
        <w:rPr>
          <w:sz w:val="28"/>
          <w:szCs w:val="28"/>
        </w:rPr>
        <w:t xml:space="preserve"> программа повышения квалификации </w:t>
      </w:r>
      <w:r w:rsidRPr="006255E8">
        <w:rPr>
          <w:sz w:val="28"/>
          <w:szCs w:val="28"/>
        </w:rPr>
        <w:t>«Сердечно-лёгочная реанимация на догоспитальном этапе»</w:t>
      </w:r>
      <w:r w:rsidR="00260973">
        <w:rPr>
          <w:sz w:val="28"/>
          <w:szCs w:val="28"/>
        </w:rPr>
        <w:t xml:space="preserve"> </w:t>
      </w:r>
      <w:r w:rsidR="00947DEB" w:rsidRPr="006255E8">
        <w:rPr>
          <w:sz w:val="28"/>
          <w:szCs w:val="28"/>
        </w:rPr>
        <w:t>разработана на основе:</w:t>
      </w:r>
    </w:p>
    <w:p w:rsidR="00947DEB" w:rsidRPr="006255E8" w:rsidRDefault="00947DEB" w:rsidP="00F92947">
      <w:pPr>
        <w:pStyle w:val="ac"/>
        <w:numPr>
          <w:ilvl w:val="0"/>
          <w:numId w:val="20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6255E8">
        <w:rPr>
          <w:sz w:val="28"/>
          <w:szCs w:val="28"/>
        </w:rPr>
        <w:t xml:space="preserve">Федерального закона «Об образовании в Российской Федерации» от 29.12.2012 N 273-ФЗ (в ред. </w:t>
      </w:r>
      <w:smartTag w:uri="urn:schemas-microsoft-com:office:smarttags" w:element="metricconverter">
        <w:smartTagPr>
          <w:attr w:name="ProductID" w:val="2015 г"/>
        </w:smartTagPr>
        <w:r w:rsidRPr="006255E8">
          <w:rPr>
            <w:sz w:val="28"/>
            <w:szCs w:val="28"/>
          </w:rPr>
          <w:t>2015 г</w:t>
        </w:r>
      </w:smartTag>
      <w:r w:rsidRPr="006255E8"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2016 г"/>
        </w:smartTagPr>
        <w:r w:rsidRPr="006255E8">
          <w:rPr>
            <w:sz w:val="28"/>
            <w:szCs w:val="28"/>
          </w:rPr>
          <w:t>2016 г</w:t>
        </w:r>
      </w:smartTag>
      <w:r w:rsidR="00850BD8" w:rsidRPr="006255E8">
        <w:rPr>
          <w:sz w:val="28"/>
          <w:szCs w:val="28"/>
        </w:rPr>
        <w:t>);</w:t>
      </w:r>
    </w:p>
    <w:p w:rsidR="00947DEB" w:rsidRPr="006255E8" w:rsidRDefault="00947DEB" w:rsidP="00F92947">
      <w:pPr>
        <w:pStyle w:val="ac"/>
        <w:numPr>
          <w:ilvl w:val="0"/>
          <w:numId w:val="20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Федерального закона «Об основах</w:t>
      </w:r>
      <w:r w:rsidR="00EA2AF3">
        <w:rPr>
          <w:sz w:val="28"/>
          <w:szCs w:val="28"/>
        </w:rPr>
        <w:t xml:space="preserve"> </w:t>
      </w:r>
      <w:r w:rsidRPr="006255E8">
        <w:rPr>
          <w:sz w:val="28"/>
          <w:szCs w:val="28"/>
        </w:rPr>
        <w:t>охраны здоровья граждан в Российской Федерации» от21.11.2011 №323-ФЗ</w:t>
      </w:r>
      <w:r w:rsidR="00850BD8" w:rsidRPr="006255E8">
        <w:rPr>
          <w:sz w:val="28"/>
          <w:szCs w:val="28"/>
        </w:rPr>
        <w:t>;</w:t>
      </w:r>
    </w:p>
    <w:p w:rsidR="00947DEB" w:rsidRPr="006255E8" w:rsidRDefault="00947DEB" w:rsidP="00F92947">
      <w:pPr>
        <w:pStyle w:val="a4"/>
        <w:numPr>
          <w:ilvl w:val="0"/>
          <w:numId w:val="20"/>
        </w:numPr>
        <w:spacing w:line="276" w:lineRule="auto"/>
        <w:ind w:left="284" w:hanging="284"/>
        <w:jc w:val="both"/>
        <w:rPr>
          <w:sz w:val="28"/>
          <w:lang w:val="ru-RU"/>
        </w:rPr>
      </w:pPr>
      <w:r w:rsidRPr="006255E8">
        <w:rPr>
          <w:sz w:val="28"/>
          <w:lang w:val="ru-RU"/>
        </w:rPr>
        <w:t xml:space="preserve">Приказа Министерства здравоохранения  Российской Федерации </w:t>
      </w:r>
      <w:r w:rsidR="002109F2" w:rsidRPr="006255E8">
        <w:rPr>
          <w:sz w:val="28"/>
          <w:lang w:val="ru-RU"/>
        </w:rPr>
        <w:t>от 09.03.2016</w:t>
      </w:r>
      <w:r w:rsidRPr="006255E8">
        <w:rPr>
          <w:sz w:val="28"/>
          <w:lang w:val="ru-RU"/>
        </w:rPr>
        <w:t>№ 83н. «Об утверждении  Квалификационных требований к медицинским и фармацевтическим работникам со средним медицинским и</w:t>
      </w:r>
      <w:r w:rsidR="00850BD8" w:rsidRPr="006255E8">
        <w:rPr>
          <w:sz w:val="28"/>
          <w:lang w:val="ru-RU"/>
        </w:rPr>
        <w:t xml:space="preserve"> фармацевтическим образованием»;</w:t>
      </w:r>
    </w:p>
    <w:p w:rsidR="00947DEB" w:rsidRPr="006255E8" w:rsidRDefault="00947DEB" w:rsidP="00F92947">
      <w:pPr>
        <w:pStyle w:val="ac"/>
        <w:numPr>
          <w:ilvl w:val="0"/>
          <w:numId w:val="20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6255E8">
        <w:rPr>
          <w:sz w:val="28"/>
          <w:szCs w:val="28"/>
        </w:rPr>
        <w:t xml:space="preserve">Приказа Министерства здравоохранения и социального развития Российской Федерации </w:t>
      </w:r>
      <w:r w:rsidR="002109F2" w:rsidRPr="006255E8">
        <w:rPr>
          <w:sz w:val="28"/>
          <w:szCs w:val="28"/>
        </w:rPr>
        <w:t xml:space="preserve">от 23.07.2010№ 541н </w:t>
      </w:r>
      <w:r w:rsidRPr="006255E8">
        <w:rPr>
          <w:sz w:val="28"/>
          <w:szCs w:val="28"/>
        </w:rPr>
        <w:t xml:space="preserve"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здравоохранения». </w:t>
      </w:r>
    </w:p>
    <w:p w:rsidR="00947DEB" w:rsidRPr="006255E8" w:rsidRDefault="00947DEB" w:rsidP="00594D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947DEB" w:rsidRPr="006255E8" w:rsidRDefault="00947DEB" w:rsidP="00594D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947DEB" w:rsidRPr="006255E8" w:rsidRDefault="00947DEB" w:rsidP="00594D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6255E8">
        <w:rPr>
          <w:b/>
          <w:sz w:val="28"/>
          <w:szCs w:val="28"/>
        </w:rPr>
        <w:t>Организация-разработчик</w:t>
      </w:r>
      <w:r w:rsidRPr="006255E8">
        <w:rPr>
          <w:sz w:val="28"/>
          <w:szCs w:val="28"/>
        </w:rPr>
        <w:t>: Областное государственное</w:t>
      </w:r>
      <w:r w:rsidR="00EA2AF3">
        <w:rPr>
          <w:sz w:val="28"/>
          <w:szCs w:val="28"/>
        </w:rPr>
        <w:t xml:space="preserve"> </w:t>
      </w:r>
      <w:r w:rsidRPr="006255E8">
        <w:rPr>
          <w:sz w:val="28"/>
        </w:rPr>
        <w:t xml:space="preserve">бюджетное </w:t>
      </w:r>
      <w:r w:rsidRPr="006255E8">
        <w:rPr>
          <w:sz w:val="28"/>
          <w:szCs w:val="28"/>
        </w:rPr>
        <w:t>профессиональное образовательное учреждение«Смоленский базовый медицинский колледж имени К.С.Константиновой».</w:t>
      </w:r>
    </w:p>
    <w:p w:rsidR="00947DEB" w:rsidRPr="006255E8" w:rsidRDefault="00947DEB" w:rsidP="00594D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947DEB" w:rsidRPr="006255E8" w:rsidRDefault="00947DEB" w:rsidP="00594D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b/>
        </w:rPr>
      </w:pPr>
      <w:r w:rsidRPr="006255E8">
        <w:rPr>
          <w:b/>
          <w:sz w:val="28"/>
          <w:szCs w:val="28"/>
        </w:rPr>
        <w:t>Разработчик</w:t>
      </w:r>
      <w:r w:rsidR="002109F2" w:rsidRPr="006255E8">
        <w:rPr>
          <w:sz w:val="28"/>
          <w:szCs w:val="28"/>
        </w:rPr>
        <w:t xml:space="preserve">: </w:t>
      </w:r>
      <w:r w:rsidR="00EE2BC3" w:rsidRPr="006255E8">
        <w:rPr>
          <w:sz w:val="28"/>
          <w:szCs w:val="28"/>
        </w:rPr>
        <w:t>Башков Леонид Леонидович</w:t>
      </w:r>
      <w:r w:rsidRPr="006255E8">
        <w:rPr>
          <w:sz w:val="28"/>
          <w:szCs w:val="28"/>
        </w:rPr>
        <w:t xml:space="preserve">, </w:t>
      </w:r>
      <w:r w:rsidR="00EE2BC3" w:rsidRPr="006255E8">
        <w:rPr>
          <w:sz w:val="28"/>
          <w:szCs w:val="28"/>
        </w:rPr>
        <w:t>преподаватель первой квалификационной категории,</w:t>
      </w:r>
      <w:r w:rsidR="00EA2AF3">
        <w:rPr>
          <w:sz w:val="28"/>
          <w:szCs w:val="28"/>
        </w:rPr>
        <w:t xml:space="preserve"> </w:t>
      </w:r>
      <w:r w:rsidRPr="006255E8">
        <w:rPr>
          <w:sz w:val="28"/>
          <w:szCs w:val="28"/>
        </w:rPr>
        <w:t>ОГБПОУ «Смоленский базовый медицинский колледж имени К.С.Константиновой</w:t>
      </w:r>
      <w:r w:rsidR="00EE2BC3" w:rsidRPr="006255E8">
        <w:rPr>
          <w:sz w:val="28"/>
          <w:szCs w:val="28"/>
        </w:rPr>
        <w:t>.</w:t>
      </w:r>
    </w:p>
    <w:p w:rsidR="00947DEB" w:rsidRPr="006255E8" w:rsidRDefault="00947DEB" w:rsidP="009D1743">
      <w:pPr>
        <w:jc w:val="center"/>
        <w:rPr>
          <w:b/>
        </w:rPr>
      </w:pPr>
    </w:p>
    <w:p w:rsidR="00947DEB" w:rsidRPr="006255E8" w:rsidRDefault="00947DEB">
      <w:pPr>
        <w:rPr>
          <w:sz w:val="24"/>
          <w:szCs w:val="24"/>
        </w:rPr>
      </w:pPr>
    </w:p>
    <w:p w:rsidR="00947DEB" w:rsidRPr="006255E8" w:rsidRDefault="00947DEB">
      <w:pPr>
        <w:sectPr w:rsidR="00947DEB" w:rsidRPr="006255E8" w:rsidSect="00B80805">
          <w:footerReference w:type="default" r:id="rId9"/>
          <w:pgSz w:w="11920" w:h="16840"/>
          <w:pgMar w:top="1440" w:right="863" w:bottom="875" w:left="1440" w:header="0" w:footer="0" w:gutter="0"/>
          <w:cols w:space="0"/>
          <w:titlePg/>
          <w:docGrid w:linePitch="299"/>
        </w:sectPr>
      </w:pPr>
    </w:p>
    <w:p w:rsidR="00947DEB" w:rsidRPr="006255E8" w:rsidRDefault="00947DEB">
      <w:pPr>
        <w:ind w:left="680"/>
        <w:rPr>
          <w:sz w:val="20"/>
          <w:szCs w:val="20"/>
        </w:rPr>
      </w:pPr>
      <w:r w:rsidRPr="006255E8">
        <w:rPr>
          <w:b/>
          <w:bCs/>
          <w:sz w:val="28"/>
          <w:szCs w:val="28"/>
        </w:rPr>
        <w:lastRenderedPageBreak/>
        <w:t>Используемые сокращения:</w:t>
      </w:r>
    </w:p>
    <w:p w:rsidR="00947DEB" w:rsidRPr="006255E8" w:rsidRDefault="00947DEB">
      <w:pPr>
        <w:spacing w:line="200" w:lineRule="exact"/>
        <w:rPr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84"/>
      </w:tblGrid>
      <w:tr w:rsidR="00EE2BC3" w:rsidRPr="006255E8" w:rsidTr="008324E6">
        <w:tc>
          <w:tcPr>
            <w:tcW w:w="1526" w:type="dxa"/>
            <w:vAlign w:val="center"/>
          </w:tcPr>
          <w:p w:rsidR="00EE2BC3" w:rsidRPr="006255E8" w:rsidRDefault="00EE2BC3" w:rsidP="008324E6">
            <w:pPr>
              <w:spacing w:line="276" w:lineRule="auto"/>
              <w:rPr>
                <w:sz w:val="20"/>
                <w:szCs w:val="20"/>
              </w:rPr>
            </w:pPr>
            <w:r w:rsidRPr="006255E8">
              <w:rPr>
                <w:sz w:val="28"/>
                <w:szCs w:val="28"/>
              </w:rPr>
              <w:t>ВПД</w:t>
            </w:r>
          </w:p>
        </w:tc>
        <w:tc>
          <w:tcPr>
            <w:tcW w:w="8084" w:type="dxa"/>
            <w:vAlign w:val="center"/>
          </w:tcPr>
          <w:p w:rsidR="00EE2BC3" w:rsidRPr="006255E8" w:rsidRDefault="006D1C19" w:rsidP="008324E6">
            <w:pPr>
              <w:spacing w:line="276" w:lineRule="auto"/>
              <w:ind w:left="34"/>
              <w:rPr>
                <w:sz w:val="20"/>
                <w:szCs w:val="20"/>
              </w:rPr>
            </w:pPr>
            <w:r w:rsidRPr="006255E8">
              <w:rPr>
                <w:sz w:val="28"/>
                <w:szCs w:val="28"/>
              </w:rPr>
              <w:t>– вид профессиональной деятельности</w:t>
            </w:r>
          </w:p>
        </w:tc>
      </w:tr>
      <w:tr w:rsidR="00EE2BC3" w:rsidRPr="006255E8" w:rsidTr="008324E6">
        <w:tc>
          <w:tcPr>
            <w:tcW w:w="1526" w:type="dxa"/>
            <w:vAlign w:val="center"/>
          </w:tcPr>
          <w:p w:rsidR="00EE2BC3" w:rsidRPr="006255E8" w:rsidRDefault="006D1C19" w:rsidP="008324E6">
            <w:pPr>
              <w:spacing w:line="276" w:lineRule="auto"/>
              <w:rPr>
                <w:sz w:val="20"/>
                <w:szCs w:val="20"/>
              </w:rPr>
            </w:pPr>
            <w:r w:rsidRPr="006255E8">
              <w:rPr>
                <w:sz w:val="28"/>
                <w:szCs w:val="28"/>
              </w:rPr>
              <w:t>ДПП ПК</w:t>
            </w:r>
          </w:p>
        </w:tc>
        <w:tc>
          <w:tcPr>
            <w:tcW w:w="8084" w:type="dxa"/>
            <w:vAlign w:val="center"/>
          </w:tcPr>
          <w:p w:rsidR="006D1C19" w:rsidRPr="006255E8" w:rsidRDefault="006D1C19" w:rsidP="008324E6">
            <w:pPr>
              <w:spacing w:line="276" w:lineRule="auto"/>
              <w:ind w:left="34"/>
              <w:rPr>
                <w:sz w:val="20"/>
                <w:szCs w:val="20"/>
              </w:rPr>
            </w:pPr>
            <w:r w:rsidRPr="006255E8">
              <w:rPr>
                <w:sz w:val="28"/>
                <w:szCs w:val="28"/>
              </w:rPr>
              <w:t>– дополнительная профессиональная программа повышения</w:t>
            </w:r>
          </w:p>
          <w:p w:rsidR="00EE2BC3" w:rsidRPr="006255E8" w:rsidRDefault="006D1C19" w:rsidP="008324E6">
            <w:pPr>
              <w:spacing w:line="276" w:lineRule="auto"/>
              <w:ind w:left="34" w:firstLine="283"/>
              <w:rPr>
                <w:sz w:val="20"/>
                <w:szCs w:val="20"/>
              </w:rPr>
            </w:pPr>
            <w:r w:rsidRPr="006255E8">
              <w:rPr>
                <w:sz w:val="28"/>
                <w:szCs w:val="28"/>
              </w:rPr>
              <w:t>квалификации</w:t>
            </w:r>
          </w:p>
        </w:tc>
      </w:tr>
      <w:tr w:rsidR="00EE2BC3" w:rsidRPr="006255E8" w:rsidTr="008324E6">
        <w:tc>
          <w:tcPr>
            <w:tcW w:w="1526" w:type="dxa"/>
            <w:vAlign w:val="center"/>
          </w:tcPr>
          <w:p w:rsidR="00EE2BC3" w:rsidRPr="006255E8" w:rsidRDefault="006D1C19" w:rsidP="008324E6">
            <w:pPr>
              <w:spacing w:line="276" w:lineRule="auto"/>
              <w:rPr>
                <w:sz w:val="20"/>
                <w:szCs w:val="20"/>
              </w:rPr>
            </w:pPr>
            <w:r w:rsidRPr="006255E8">
              <w:rPr>
                <w:sz w:val="28"/>
                <w:szCs w:val="28"/>
              </w:rPr>
              <w:t>ПК</w:t>
            </w:r>
          </w:p>
        </w:tc>
        <w:tc>
          <w:tcPr>
            <w:tcW w:w="8084" w:type="dxa"/>
            <w:vAlign w:val="center"/>
          </w:tcPr>
          <w:p w:rsidR="00EE2BC3" w:rsidRPr="006255E8" w:rsidRDefault="006D1C19" w:rsidP="008324E6">
            <w:pPr>
              <w:spacing w:line="276" w:lineRule="auto"/>
              <w:ind w:left="34"/>
              <w:rPr>
                <w:sz w:val="20"/>
                <w:szCs w:val="20"/>
              </w:rPr>
            </w:pPr>
            <w:r w:rsidRPr="006255E8">
              <w:rPr>
                <w:sz w:val="28"/>
                <w:szCs w:val="28"/>
              </w:rPr>
              <w:t>– профессиональные компетенции</w:t>
            </w:r>
          </w:p>
        </w:tc>
      </w:tr>
      <w:tr w:rsidR="00EE2BC3" w:rsidRPr="006255E8" w:rsidTr="008324E6">
        <w:tc>
          <w:tcPr>
            <w:tcW w:w="1526" w:type="dxa"/>
            <w:vAlign w:val="center"/>
          </w:tcPr>
          <w:p w:rsidR="00EE2BC3" w:rsidRPr="006255E8" w:rsidRDefault="006D1C19" w:rsidP="008324E6">
            <w:pPr>
              <w:spacing w:line="276" w:lineRule="auto"/>
              <w:rPr>
                <w:sz w:val="20"/>
                <w:szCs w:val="20"/>
              </w:rPr>
            </w:pPr>
            <w:r w:rsidRPr="006255E8">
              <w:rPr>
                <w:sz w:val="28"/>
                <w:szCs w:val="28"/>
              </w:rPr>
              <w:t>ПС</w:t>
            </w:r>
          </w:p>
        </w:tc>
        <w:tc>
          <w:tcPr>
            <w:tcW w:w="8084" w:type="dxa"/>
            <w:vAlign w:val="center"/>
          </w:tcPr>
          <w:p w:rsidR="00EE2BC3" w:rsidRPr="006255E8" w:rsidRDefault="006D1C19" w:rsidP="008324E6">
            <w:pPr>
              <w:spacing w:line="276" w:lineRule="auto"/>
              <w:ind w:left="34"/>
              <w:rPr>
                <w:sz w:val="20"/>
                <w:szCs w:val="20"/>
              </w:rPr>
            </w:pPr>
            <w:r w:rsidRPr="006255E8">
              <w:rPr>
                <w:sz w:val="28"/>
                <w:szCs w:val="28"/>
              </w:rPr>
              <w:t>– профессиональный стандарт</w:t>
            </w:r>
          </w:p>
        </w:tc>
      </w:tr>
      <w:tr w:rsidR="00EE2BC3" w:rsidRPr="006255E8" w:rsidTr="008324E6">
        <w:tc>
          <w:tcPr>
            <w:tcW w:w="1526" w:type="dxa"/>
            <w:vAlign w:val="center"/>
          </w:tcPr>
          <w:p w:rsidR="00EE2BC3" w:rsidRPr="006255E8" w:rsidRDefault="006D1C19" w:rsidP="008324E6">
            <w:pPr>
              <w:spacing w:line="276" w:lineRule="auto"/>
              <w:rPr>
                <w:sz w:val="20"/>
                <w:szCs w:val="20"/>
              </w:rPr>
            </w:pPr>
            <w:r w:rsidRPr="006255E8">
              <w:rPr>
                <w:sz w:val="28"/>
                <w:szCs w:val="28"/>
              </w:rPr>
              <w:t>СПО</w:t>
            </w:r>
          </w:p>
        </w:tc>
        <w:tc>
          <w:tcPr>
            <w:tcW w:w="8084" w:type="dxa"/>
            <w:vAlign w:val="center"/>
          </w:tcPr>
          <w:p w:rsidR="00EE2BC3" w:rsidRPr="006255E8" w:rsidRDefault="006D1C19" w:rsidP="008324E6">
            <w:pPr>
              <w:spacing w:line="276" w:lineRule="auto"/>
              <w:ind w:left="34"/>
              <w:rPr>
                <w:sz w:val="20"/>
                <w:szCs w:val="20"/>
              </w:rPr>
            </w:pPr>
            <w:r w:rsidRPr="006255E8">
              <w:rPr>
                <w:sz w:val="28"/>
                <w:szCs w:val="28"/>
              </w:rPr>
              <w:t>– среднее профессиональное образование</w:t>
            </w:r>
          </w:p>
        </w:tc>
      </w:tr>
      <w:tr w:rsidR="00EE2BC3" w:rsidRPr="006255E8" w:rsidTr="008324E6">
        <w:tc>
          <w:tcPr>
            <w:tcW w:w="1526" w:type="dxa"/>
            <w:vAlign w:val="center"/>
          </w:tcPr>
          <w:p w:rsidR="00EE2BC3" w:rsidRPr="006255E8" w:rsidRDefault="006D1C19" w:rsidP="008324E6">
            <w:pPr>
              <w:spacing w:line="276" w:lineRule="auto"/>
              <w:rPr>
                <w:sz w:val="20"/>
                <w:szCs w:val="20"/>
              </w:rPr>
            </w:pPr>
            <w:r w:rsidRPr="006255E8">
              <w:rPr>
                <w:sz w:val="28"/>
                <w:szCs w:val="28"/>
              </w:rPr>
              <w:t>ФГОС</w:t>
            </w:r>
          </w:p>
        </w:tc>
        <w:tc>
          <w:tcPr>
            <w:tcW w:w="8084" w:type="dxa"/>
            <w:vAlign w:val="center"/>
          </w:tcPr>
          <w:p w:rsidR="00EE2BC3" w:rsidRPr="006255E8" w:rsidRDefault="006D1C19" w:rsidP="008324E6">
            <w:pPr>
              <w:spacing w:line="276" w:lineRule="auto"/>
              <w:ind w:left="34"/>
              <w:rPr>
                <w:sz w:val="20"/>
                <w:szCs w:val="20"/>
              </w:rPr>
            </w:pPr>
            <w:r w:rsidRPr="006255E8">
              <w:rPr>
                <w:sz w:val="28"/>
                <w:szCs w:val="28"/>
              </w:rPr>
              <w:t>– федеральный государственный образовательный стандарт</w:t>
            </w:r>
          </w:p>
        </w:tc>
      </w:tr>
      <w:tr w:rsidR="00EE2BC3" w:rsidRPr="006255E8" w:rsidTr="008324E6">
        <w:tc>
          <w:tcPr>
            <w:tcW w:w="1526" w:type="dxa"/>
            <w:vAlign w:val="center"/>
          </w:tcPr>
          <w:p w:rsidR="00EE2BC3" w:rsidRPr="006255E8" w:rsidRDefault="006D1C19" w:rsidP="008324E6">
            <w:pPr>
              <w:spacing w:line="276" w:lineRule="auto"/>
              <w:rPr>
                <w:sz w:val="20"/>
                <w:szCs w:val="20"/>
              </w:rPr>
            </w:pPr>
            <w:r w:rsidRPr="006255E8">
              <w:rPr>
                <w:sz w:val="28"/>
                <w:szCs w:val="28"/>
              </w:rPr>
              <w:t>КОС</w:t>
            </w:r>
          </w:p>
        </w:tc>
        <w:tc>
          <w:tcPr>
            <w:tcW w:w="8084" w:type="dxa"/>
            <w:vAlign w:val="center"/>
          </w:tcPr>
          <w:p w:rsidR="00EE2BC3" w:rsidRPr="006255E8" w:rsidRDefault="006D1C19" w:rsidP="008324E6">
            <w:pPr>
              <w:spacing w:line="276" w:lineRule="auto"/>
              <w:ind w:left="34"/>
              <w:rPr>
                <w:sz w:val="20"/>
                <w:szCs w:val="20"/>
              </w:rPr>
            </w:pPr>
            <w:r w:rsidRPr="006255E8">
              <w:rPr>
                <w:sz w:val="28"/>
                <w:szCs w:val="28"/>
              </w:rPr>
              <w:t>– контрольно-оценочные средства</w:t>
            </w:r>
          </w:p>
        </w:tc>
      </w:tr>
      <w:tr w:rsidR="00EE2BC3" w:rsidRPr="006255E8" w:rsidTr="008324E6">
        <w:tc>
          <w:tcPr>
            <w:tcW w:w="1526" w:type="dxa"/>
            <w:vAlign w:val="center"/>
          </w:tcPr>
          <w:p w:rsidR="00EE2BC3" w:rsidRPr="006255E8" w:rsidRDefault="006D1C19" w:rsidP="008324E6">
            <w:pPr>
              <w:spacing w:line="276" w:lineRule="auto"/>
              <w:rPr>
                <w:sz w:val="20"/>
                <w:szCs w:val="20"/>
              </w:rPr>
            </w:pPr>
            <w:r w:rsidRPr="006255E8">
              <w:rPr>
                <w:sz w:val="28"/>
                <w:szCs w:val="28"/>
              </w:rPr>
              <w:t>ЗЕ</w:t>
            </w:r>
          </w:p>
        </w:tc>
        <w:tc>
          <w:tcPr>
            <w:tcW w:w="8084" w:type="dxa"/>
            <w:vAlign w:val="center"/>
          </w:tcPr>
          <w:p w:rsidR="00EE2BC3" w:rsidRPr="006255E8" w:rsidRDefault="006D1C19" w:rsidP="008324E6">
            <w:pPr>
              <w:spacing w:line="276" w:lineRule="auto"/>
              <w:ind w:left="34"/>
              <w:rPr>
                <w:sz w:val="20"/>
                <w:szCs w:val="20"/>
              </w:rPr>
            </w:pPr>
            <w:r w:rsidRPr="006255E8">
              <w:rPr>
                <w:sz w:val="28"/>
                <w:szCs w:val="28"/>
              </w:rPr>
              <w:t>– зачетные единицы</w:t>
            </w:r>
          </w:p>
        </w:tc>
      </w:tr>
      <w:tr w:rsidR="00EE2BC3" w:rsidRPr="006255E8" w:rsidTr="008324E6">
        <w:tc>
          <w:tcPr>
            <w:tcW w:w="1526" w:type="dxa"/>
            <w:vAlign w:val="center"/>
          </w:tcPr>
          <w:p w:rsidR="00EE2BC3" w:rsidRPr="006255E8" w:rsidRDefault="006D1C19" w:rsidP="008324E6">
            <w:pPr>
              <w:spacing w:line="276" w:lineRule="auto"/>
              <w:rPr>
                <w:sz w:val="20"/>
                <w:szCs w:val="20"/>
              </w:rPr>
            </w:pPr>
            <w:r w:rsidRPr="006255E8">
              <w:rPr>
                <w:sz w:val="28"/>
                <w:szCs w:val="28"/>
              </w:rPr>
              <w:t>Портал</w:t>
            </w:r>
          </w:p>
        </w:tc>
        <w:tc>
          <w:tcPr>
            <w:tcW w:w="8084" w:type="dxa"/>
            <w:vAlign w:val="center"/>
          </w:tcPr>
          <w:p w:rsidR="00EE2BC3" w:rsidRPr="006255E8" w:rsidRDefault="006D1C19" w:rsidP="008324E6">
            <w:pPr>
              <w:spacing w:line="276" w:lineRule="auto"/>
              <w:ind w:left="317" w:right="580" w:hanging="283"/>
              <w:rPr>
                <w:sz w:val="20"/>
                <w:szCs w:val="20"/>
              </w:rPr>
            </w:pPr>
            <w:r w:rsidRPr="006255E8">
              <w:rPr>
                <w:sz w:val="28"/>
                <w:szCs w:val="28"/>
              </w:rPr>
              <w:t xml:space="preserve">– портал непрерывного медицинского и фармацевтического  образования </w:t>
            </w:r>
            <w:r w:rsidRPr="006255E8">
              <w:rPr>
                <w:color w:val="0000FF"/>
                <w:sz w:val="28"/>
                <w:szCs w:val="28"/>
                <w:u w:val="single"/>
              </w:rPr>
              <w:t>https://edu.rosminzdrav.ru/</w:t>
            </w:r>
          </w:p>
        </w:tc>
      </w:tr>
      <w:tr w:rsidR="00EE2BC3" w:rsidRPr="006255E8" w:rsidTr="008324E6">
        <w:tc>
          <w:tcPr>
            <w:tcW w:w="1526" w:type="dxa"/>
            <w:vAlign w:val="center"/>
          </w:tcPr>
          <w:p w:rsidR="00EE2BC3" w:rsidRPr="006255E8" w:rsidRDefault="006D1C19" w:rsidP="008324E6">
            <w:pPr>
              <w:spacing w:line="276" w:lineRule="auto"/>
              <w:rPr>
                <w:sz w:val="20"/>
                <w:szCs w:val="20"/>
              </w:rPr>
            </w:pPr>
            <w:r w:rsidRPr="006255E8">
              <w:rPr>
                <w:sz w:val="28"/>
                <w:szCs w:val="28"/>
              </w:rPr>
              <w:t>ДОТ и ЭО</w:t>
            </w:r>
          </w:p>
        </w:tc>
        <w:tc>
          <w:tcPr>
            <w:tcW w:w="8084" w:type="dxa"/>
            <w:vAlign w:val="center"/>
          </w:tcPr>
          <w:p w:rsidR="00EE2BC3" w:rsidRPr="006255E8" w:rsidRDefault="006D1C19" w:rsidP="008324E6">
            <w:pPr>
              <w:spacing w:line="276" w:lineRule="auto"/>
              <w:ind w:left="317" w:hanging="283"/>
              <w:rPr>
                <w:sz w:val="20"/>
                <w:szCs w:val="20"/>
              </w:rPr>
            </w:pPr>
            <w:r w:rsidRPr="006255E8">
              <w:rPr>
                <w:sz w:val="28"/>
                <w:szCs w:val="28"/>
              </w:rPr>
              <w:t>– дистанционные образовательные технологии и электронное обучение</w:t>
            </w:r>
          </w:p>
        </w:tc>
      </w:tr>
      <w:tr w:rsidR="000E1382" w:rsidRPr="006255E8" w:rsidTr="008324E6">
        <w:tc>
          <w:tcPr>
            <w:tcW w:w="1526" w:type="dxa"/>
            <w:vAlign w:val="center"/>
          </w:tcPr>
          <w:p w:rsidR="000E1382" w:rsidRPr="006255E8" w:rsidRDefault="000E1382" w:rsidP="008324E6">
            <w:pPr>
              <w:spacing w:line="276" w:lineRule="auto"/>
              <w:rPr>
                <w:sz w:val="28"/>
                <w:szCs w:val="28"/>
              </w:rPr>
            </w:pPr>
            <w:r w:rsidRPr="006255E8">
              <w:rPr>
                <w:sz w:val="28"/>
                <w:szCs w:val="28"/>
              </w:rPr>
              <w:t>ИВЛ</w:t>
            </w:r>
          </w:p>
        </w:tc>
        <w:tc>
          <w:tcPr>
            <w:tcW w:w="8084" w:type="dxa"/>
            <w:vAlign w:val="center"/>
          </w:tcPr>
          <w:p w:rsidR="000E1382" w:rsidRPr="006255E8" w:rsidRDefault="000E1382" w:rsidP="008324E6">
            <w:pPr>
              <w:spacing w:line="276" w:lineRule="auto"/>
              <w:ind w:left="317" w:hanging="283"/>
              <w:rPr>
                <w:sz w:val="28"/>
                <w:szCs w:val="28"/>
              </w:rPr>
            </w:pPr>
            <w:r w:rsidRPr="006255E8">
              <w:rPr>
                <w:sz w:val="28"/>
                <w:szCs w:val="28"/>
              </w:rPr>
              <w:t>- искусственная вентиляция лёгких</w:t>
            </w:r>
          </w:p>
        </w:tc>
      </w:tr>
      <w:tr w:rsidR="00DA4716" w:rsidRPr="006255E8" w:rsidTr="008324E6">
        <w:tc>
          <w:tcPr>
            <w:tcW w:w="1526" w:type="dxa"/>
            <w:vAlign w:val="center"/>
          </w:tcPr>
          <w:p w:rsidR="00DA4716" w:rsidRPr="006255E8" w:rsidRDefault="00DA4716" w:rsidP="008324E6">
            <w:pPr>
              <w:spacing w:line="276" w:lineRule="auto"/>
              <w:rPr>
                <w:sz w:val="28"/>
                <w:szCs w:val="28"/>
              </w:rPr>
            </w:pPr>
            <w:r w:rsidRPr="006255E8">
              <w:rPr>
                <w:sz w:val="28"/>
                <w:szCs w:val="28"/>
              </w:rPr>
              <w:t>СЛР</w:t>
            </w:r>
          </w:p>
        </w:tc>
        <w:tc>
          <w:tcPr>
            <w:tcW w:w="8084" w:type="dxa"/>
            <w:vAlign w:val="center"/>
          </w:tcPr>
          <w:p w:rsidR="00DA4716" w:rsidRPr="006255E8" w:rsidRDefault="00DA4716" w:rsidP="008324E6">
            <w:pPr>
              <w:spacing w:line="276" w:lineRule="auto"/>
              <w:ind w:left="317" w:hanging="283"/>
              <w:rPr>
                <w:sz w:val="28"/>
                <w:szCs w:val="28"/>
              </w:rPr>
            </w:pPr>
            <w:r w:rsidRPr="006255E8">
              <w:rPr>
                <w:sz w:val="28"/>
                <w:szCs w:val="28"/>
              </w:rPr>
              <w:t>- сердечно-лёгочная реанимация</w:t>
            </w:r>
          </w:p>
        </w:tc>
      </w:tr>
      <w:tr w:rsidR="00DA4716" w:rsidRPr="006255E8" w:rsidTr="008324E6">
        <w:tc>
          <w:tcPr>
            <w:tcW w:w="1526" w:type="dxa"/>
            <w:vAlign w:val="center"/>
          </w:tcPr>
          <w:p w:rsidR="00DA4716" w:rsidRPr="006255E8" w:rsidRDefault="00DA4716" w:rsidP="008324E6">
            <w:pPr>
              <w:spacing w:line="276" w:lineRule="auto"/>
              <w:rPr>
                <w:sz w:val="28"/>
                <w:szCs w:val="28"/>
              </w:rPr>
            </w:pPr>
            <w:r w:rsidRPr="006255E8">
              <w:rPr>
                <w:sz w:val="28"/>
                <w:szCs w:val="28"/>
              </w:rPr>
              <w:t>ЭКГ</w:t>
            </w:r>
          </w:p>
        </w:tc>
        <w:tc>
          <w:tcPr>
            <w:tcW w:w="8084" w:type="dxa"/>
            <w:vAlign w:val="center"/>
          </w:tcPr>
          <w:p w:rsidR="00DA4716" w:rsidRPr="006255E8" w:rsidRDefault="00DA4716" w:rsidP="008324E6">
            <w:pPr>
              <w:spacing w:line="276" w:lineRule="auto"/>
              <w:ind w:left="317" w:hanging="283"/>
              <w:rPr>
                <w:sz w:val="28"/>
                <w:szCs w:val="28"/>
              </w:rPr>
            </w:pPr>
            <w:r w:rsidRPr="006255E8">
              <w:rPr>
                <w:sz w:val="28"/>
                <w:szCs w:val="28"/>
              </w:rPr>
              <w:t>- электрокардиограмма</w:t>
            </w:r>
          </w:p>
        </w:tc>
      </w:tr>
    </w:tbl>
    <w:p w:rsidR="00947DEB" w:rsidRPr="006255E8" w:rsidRDefault="00947DEB">
      <w:pPr>
        <w:spacing w:line="215" w:lineRule="exact"/>
        <w:rPr>
          <w:sz w:val="20"/>
          <w:szCs w:val="20"/>
        </w:rPr>
      </w:pPr>
    </w:p>
    <w:p w:rsidR="00947DEB" w:rsidRPr="006255E8" w:rsidRDefault="00947DEB">
      <w:pPr>
        <w:sectPr w:rsidR="00947DEB" w:rsidRPr="006255E8">
          <w:pgSz w:w="11900" w:h="16838"/>
          <w:pgMar w:top="1130" w:right="1066" w:bottom="1440" w:left="1440" w:header="0" w:footer="0" w:gutter="0"/>
          <w:cols w:space="720" w:equalWidth="0">
            <w:col w:w="9400"/>
          </w:cols>
        </w:sectPr>
      </w:pPr>
    </w:p>
    <w:p w:rsidR="00947DEB" w:rsidRPr="006255E8" w:rsidRDefault="00947DEB" w:rsidP="006059C9">
      <w:pPr>
        <w:jc w:val="center"/>
        <w:rPr>
          <w:b/>
        </w:rPr>
      </w:pPr>
    </w:p>
    <w:p w:rsidR="00947DEB" w:rsidRPr="006255E8" w:rsidRDefault="00947DEB" w:rsidP="006059C9">
      <w:pPr>
        <w:jc w:val="center"/>
        <w:rPr>
          <w:b/>
          <w:sz w:val="28"/>
          <w:szCs w:val="28"/>
        </w:rPr>
      </w:pPr>
      <w:r w:rsidRPr="006255E8">
        <w:rPr>
          <w:b/>
          <w:sz w:val="28"/>
          <w:szCs w:val="28"/>
        </w:rPr>
        <w:t>СОДЕРЖАНИЕ</w:t>
      </w:r>
    </w:p>
    <w:p w:rsidR="00947DEB" w:rsidRPr="006255E8" w:rsidRDefault="00947DEB" w:rsidP="006059C9">
      <w:pPr>
        <w:jc w:val="center"/>
        <w:rPr>
          <w:szCs w:val="28"/>
        </w:rPr>
      </w:pPr>
    </w:p>
    <w:p w:rsidR="00947DEB" w:rsidRPr="006255E8" w:rsidRDefault="00947DEB" w:rsidP="006059C9">
      <w:pPr>
        <w:jc w:val="center"/>
        <w:rPr>
          <w:szCs w:val="28"/>
        </w:rPr>
      </w:pPr>
    </w:p>
    <w:tbl>
      <w:tblPr>
        <w:tblW w:w="96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2"/>
        <w:gridCol w:w="876"/>
      </w:tblGrid>
      <w:tr w:rsidR="00947DEB" w:rsidRPr="006255E8" w:rsidTr="003E47B8">
        <w:tc>
          <w:tcPr>
            <w:tcW w:w="8772" w:type="dxa"/>
          </w:tcPr>
          <w:p w:rsidR="00947DEB" w:rsidRPr="006255E8" w:rsidRDefault="00947DEB" w:rsidP="003E47B8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876" w:type="dxa"/>
          </w:tcPr>
          <w:p w:rsidR="00947DEB" w:rsidRPr="006255E8" w:rsidRDefault="00947DEB" w:rsidP="003E47B8">
            <w:pPr>
              <w:spacing w:line="360" w:lineRule="auto"/>
              <w:jc w:val="center"/>
              <w:rPr>
                <w:sz w:val="28"/>
              </w:rPr>
            </w:pPr>
            <w:r w:rsidRPr="006255E8">
              <w:rPr>
                <w:sz w:val="28"/>
              </w:rPr>
              <w:t>Стр.</w:t>
            </w:r>
          </w:p>
        </w:tc>
      </w:tr>
      <w:tr w:rsidR="00947DEB" w:rsidRPr="006255E8" w:rsidTr="00850BD8">
        <w:tc>
          <w:tcPr>
            <w:tcW w:w="8772" w:type="dxa"/>
            <w:vAlign w:val="center"/>
          </w:tcPr>
          <w:p w:rsidR="00947DEB" w:rsidRPr="006255E8" w:rsidRDefault="00947DEB" w:rsidP="00850BD8">
            <w:pPr>
              <w:spacing w:line="360" w:lineRule="auto"/>
              <w:ind w:left="279" w:hanging="279"/>
              <w:rPr>
                <w:sz w:val="28"/>
              </w:rPr>
            </w:pPr>
            <w:r w:rsidRPr="006255E8">
              <w:rPr>
                <w:b/>
                <w:caps/>
              </w:rPr>
              <w:t>1. ПАСПОРТДОПОЛНИТЕЛЬНОЙ ОБРАЗОВАТЕЛЬНОЙПРОГРАММЫ повышения квалификации</w:t>
            </w:r>
          </w:p>
        </w:tc>
        <w:tc>
          <w:tcPr>
            <w:tcW w:w="876" w:type="dxa"/>
            <w:vAlign w:val="center"/>
          </w:tcPr>
          <w:p w:rsidR="00947DEB" w:rsidRPr="006255E8" w:rsidRDefault="009E0F51" w:rsidP="00850BD8">
            <w:pPr>
              <w:spacing w:line="360" w:lineRule="auto"/>
              <w:jc w:val="center"/>
              <w:rPr>
                <w:b/>
                <w:sz w:val="28"/>
              </w:rPr>
            </w:pPr>
            <w:r w:rsidRPr="006255E8">
              <w:rPr>
                <w:b/>
                <w:sz w:val="28"/>
              </w:rPr>
              <w:t>5</w:t>
            </w:r>
          </w:p>
        </w:tc>
      </w:tr>
      <w:tr w:rsidR="00947DEB" w:rsidRPr="006255E8" w:rsidTr="00850BD8">
        <w:tc>
          <w:tcPr>
            <w:tcW w:w="8772" w:type="dxa"/>
            <w:vAlign w:val="center"/>
          </w:tcPr>
          <w:p w:rsidR="00947DEB" w:rsidRPr="006255E8" w:rsidRDefault="00947DEB" w:rsidP="00850BD8">
            <w:pPr>
              <w:spacing w:line="360" w:lineRule="auto"/>
              <w:ind w:left="279" w:hanging="279"/>
              <w:rPr>
                <w:sz w:val="28"/>
              </w:rPr>
            </w:pPr>
            <w:r w:rsidRPr="006255E8">
              <w:rPr>
                <w:b/>
                <w:caps/>
              </w:rPr>
              <w:t>2. результаты освоения  ДОПОЛНИТЕЛЬНОЙ ОБРАЗОВАТЕЛЬНОЙПРОГРАММЫ повышения квалификации</w:t>
            </w:r>
          </w:p>
        </w:tc>
        <w:tc>
          <w:tcPr>
            <w:tcW w:w="876" w:type="dxa"/>
            <w:vAlign w:val="center"/>
          </w:tcPr>
          <w:p w:rsidR="00947DEB" w:rsidRPr="006255E8" w:rsidRDefault="00B627BE" w:rsidP="00850BD8">
            <w:pPr>
              <w:spacing w:line="360" w:lineRule="auto"/>
              <w:jc w:val="center"/>
              <w:rPr>
                <w:b/>
                <w:sz w:val="28"/>
              </w:rPr>
            </w:pPr>
            <w:r w:rsidRPr="006255E8">
              <w:rPr>
                <w:b/>
                <w:sz w:val="28"/>
              </w:rPr>
              <w:t>7</w:t>
            </w:r>
          </w:p>
        </w:tc>
      </w:tr>
      <w:tr w:rsidR="00947DEB" w:rsidRPr="006255E8" w:rsidTr="00850BD8">
        <w:tc>
          <w:tcPr>
            <w:tcW w:w="8772" w:type="dxa"/>
            <w:vAlign w:val="center"/>
          </w:tcPr>
          <w:p w:rsidR="00947DEB" w:rsidRPr="006255E8" w:rsidRDefault="00947DEB" w:rsidP="00850BD8">
            <w:pPr>
              <w:spacing w:line="360" w:lineRule="auto"/>
              <w:ind w:left="279" w:hanging="279"/>
              <w:rPr>
                <w:sz w:val="28"/>
              </w:rPr>
            </w:pPr>
            <w:r w:rsidRPr="006255E8">
              <w:rPr>
                <w:b/>
                <w:caps/>
              </w:rPr>
              <w:t>3. СТРУКТУРА и содержание  ДОПОЛНИТЕЛЬНОЙ ОБРАЗОВАТЕЛЬНОЙПРОГРАММЫ Повышения квалификации</w:t>
            </w:r>
          </w:p>
        </w:tc>
        <w:tc>
          <w:tcPr>
            <w:tcW w:w="876" w:type="dxa"/>
            <w:vAlign w:val="center"/>
          </w:tcPr>
          <w:p w:rsidR="00947DEB" w:rsidRPr="006255E8" w:rsidRDefault="00D949DA" w:rsidP="00850BD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947DEB" w:rsidRPr="006255E8" w:rsidTr="00850BD8">
        <w:tc>
          <w:tcPr>
            <w:tcW w:w="8772" w:type="dxa"/>
            <w:vAlign w:val="center"/>
          </w:tcPr>
          <w:p w:rsidR="00947DEB" w:rsidRPr="006255E8" w:rsidRDefault="00947DEB" w:rsidP="00850BD8">
            <w:pPr>
              <w:spacing w:line="360" w:lineRule="auto"/>
              <w:ind w:left="279" w:hanging="279"/>
              <w:rPr>
                <w:sz w:val="28"/>
              </w:rPr>
            </w:pPr>
            <w:r w:rsidRPr="006255E8">
              <w:rPr>
                <w:b/>
                <w:caps/>
              </w:rPr>
              <w:t>4. условия реализации ДОПОЛНИТЕЛЬНОЙ ОБРАЗОВАТЕЛЬНОЙ программы повышения квалификации</w:t>
            </w:r>
          </w:p>
        </w:tc>
        <w:tc>
          <w:tcPr>
            <w:tcW w:w="876" w:type="dxa"/>
            <w:vAlign w:val="center"/>
          </w:tcPr>
          <w:p w:rsidR="00947DEB" w:rsidRPr="006255E8" w:rsidRDefault="00B627BE" w:rsidP="00D949DA">
            <w:pPr>
              <w:spacing w:line="360" w:lineRule="auto"/>
              <w:jc w:val="center"/>
              <w:rPr>
                <w:b/>
                <w:sz w:val="28"/>
              </w:rPr>
            </w:pPr>
            <w:r w:rsidRPr="006255E8">
              <w:rPr>
                <w:b/>
                <w:sz w:val="28"/>
              </w:rPr>
              <w:t>1</w:t>
            </w:r>
            <w:r w:rsidR="00D949DA">
              <w:rPr>
                <w:b/>
                <w:sz w:val="28"/>
              </w:rPr>
              <w:t>1</w:t>
            </w:r>
          </w:p>
        </w:tc>
      </w:tr>
      <w:tr w:rsidR="00947DEB" w:rsidRPr="006255E8" w:rsidTr="00850BD8">
        <w:tc>
          <w:tcPr>
            <w:tcW w:w="8772" w:type="dxa"/>
            <w:vAlign w:val="center"/>
          </w:tcPr>
          <w:p w:rsidR="00947DEB" w:rsidRPr="006255E8" w:rsidRDefault="00947DEB" w:rsidP="00850BD8">
            <w:pPr>
              <w:spacing w:line="360" w:lineRule="auto"/>
              <w:ind w:left="279" w:hanging="279"/>
              <w:rPr>
                <w:sz w:val="28"/>
              </w:rPr>
            </w:pPr>
            <w:r w:rsidRPr="006255E8">
              <w:rPr>
                <w:b/>
                <w:caps/>
              </w:rPr>
              <w:t>5. Контроль и оценка результатов освоения ДОПОЛНИТЕЛЬНОЙ ОБРАЗОВАТЕЛЬНОЙ программы повышения квалификации</w:t>
            </w:r>
          </w:p>
        </w:tc>
        <w:tc>
          <w:tcPr>
            <w:tcW w:w="876" w:type="dxa"/>
            <w:vAlign w:val="center"/>
          </w:tcPr>
          <w:p w:rsidR="00947DEB" w:rsidRPr="006255E8" w:rsidRDefault="00110B60" w:rsidP="00D949DA">
            <w:pPr>
              <w:spacing w:line="360" w:lineRule="auto"/>
              <w:jc w:val="center"/>
              <w:rPr>
                <w:b/>
                <w:sz w:val="28"/>
              </w:rPr>
            </w:pPr>
            <w:r w:rsidRPr="006255E8">
              <w:rPr>
                <w:b/>
                <w:sz w:val="28"/>
              </w:rPr>
              <w:t>1</w:t>
            </w:r>
            <w:r w:rsidR="00D949DA">
              <w:rPr>
                <w:b/>
                <w:sz w:val="28"/>
              </w:rPr>
              <w:t>4</w:t>
            </w:r>
          </w:p>
        </w:tc>
      </w:tr>
    </w:tbl>
    <w:p w:rsidR="00947DEB" w:rsidRPr="006255E8" w:rsidRDefault="00947DEB" w:rsidP="00210375">
      <w:pPr>
        <w:rPr>
          <w:b/>
          <w:sz w:val="28"/>
        </w:rPr>
      </w:pPr>
    </w:p>
    <w:p w:rsidR="00947DEB" w:rsidRPr="006255E8" w:rsidRDefault="00947DEB" w:rsidP="00210375">
      <w:pPr>
        <w:rPr>
          <w:b/>
          <w:sz w:val="28"/>
        </w:rPr>
      </w:pPr>
    </w:p>
    <w:p w:rsidR="00947DEB" w:rsidRPr="006255E8" w:rsidRDefault="00947DEB" w:rsidP="00210375">
      <w:pPr>
        <w:rPr>
          <w:b/>
          <w:sz w:val="28"/>
        </w:rPr>
      </w:pPr>
    </w:p>
    <w:p w:rsidR="00947DEB" w:rsidRPr="006255E8" w:rsidRDefault="00947DEB" w:rsidP="00210375">
      <w:pPr>
        <w:rPr>
          <w:b/>
          <w:sz w:val="28"/>
        </w:rPr>
      </w:pPr>
    </w:p>
    <w:p w:rsidR="00947DEB" w:rsidRPr="006255E8" w:rsidRDefault="00947DEB" w:rsidP="00210375">
      <w:pPr>
        <w:rPr>
          <w:b/>
          <w:sz w:val="28"/>
        </w:rPr>
      </w:pPr>
    </w:p>
    <w:p w:rsidR="00947DEB" w:rsidRPr="006255E8" w:rsidRDefault="00947DEB" w:rsidP="00210375">
      <w:pPr>
        <w:rPr>
          <w:b/>
          <w:sz w:val="28"/>
        </w:rPr>
      </w:pPr>
    </w:p>
    <w:p w:rsidR="00947DEB" w:rsidRPr="006255E8" w:rsidRDefault="00947DEB" w:rsidP="00210375">
      <w:pPr>
        <w:rPr>
          <w:b/>
          <w:sz w:val="28"/>
        </w:rPr>
      </w:pPr>
    </w:p>
    <w:p w:rsidR="00947DEB" w:rsidRPr="006255E8" w:rsidRDefault="00947DEB" w:rsidP="00210375">
      <w:pPr>
        <w:rPr>
          <w:b/>
          <w:sz w:val="28"/>
        </w:rPr>
      </w:pPr>
    </w:p>
    <w:p w:rsidR="00947DEB" w:rsidRPr="006255E8" w:rsidRDefault="00947DEB" w:rsidP="00210375">
      <w:pPr>
        <w:rPr>
          <w:b/>
          <w:sz w:val="28"/>
        </w:rPr>
      </w:pPr>
    </w:p>
    <w:p w:rsidR="00947DEB" w:rsidRPr="006255E8" w:rsidRDefault="00947DEB" w:rsidP="00210375">
      <w:pPr>
        <w:rPr>
          <w:b/>
          <w:sz w:val="28"/>
        </w:rPr>
      </w:pPr>
    </w:p>
    <w:p w:rsidR="00947DEB" w:rsidRPr="006255E8" w:rsidRDefault="00947DEB" w:rsidP="00210375">
      <w:pPr>
        <w:rPr>
          <w:b/>
          <w:sz w:val="28"/>
        </w:rPr>
      </w:pPr>
    </w:p>
    <w:p w:rsidR="00947DEB" w:rsidRPr="006255E8" w:rsidRDefault="00947DEB" w:rsidP="00210375">
      <w:pPr>
        <w:rPr>
          <w:b/>
          <w:sz w:val="28"/>
        </w:rPr>
      </w:pPr>
    </w:p>
    <w:p w:rsidR="00947DEB" w:rsidRPr="006255E8" w:rsidRDefault="00947DEB" w:rsidP="00210375">
      <w:pPr>
        <w:rPr>
          <w:b/>
          <w:sz w:val="28"/>
        </w:rPr>
      </w:pPr>
    </w:p>
    <w:p w:rsidR="00947DEB" w:rsidRPr="006255E8" w:rsidRDefault="00947DEB" w:rsidP="00210375">
      <w:pPr>
        <w:rPr>
          <w:b/>
          <w:sz w:val="28"/>
        </w:rPr>
      </w:pPr>
    </w:p>
    <w:p w:rsidR="00947DEB" w:rsidRPr="006255E8" w:rsidRDefault="00947DEB" w:rsidP="00210375">
      <w:pPr>
        <w:rPr>
          <w:b/>
          <w:sz w:val="28"/>
        </w:rPr>
      </w:pPr>
    </w:p>
    <w:p w:rsidR="00947DEB" w:rsidRPr="006255E8" w:rsidRDefault="00947DEB" w:rsidP="00210375">
      <w:pPr>
        <w:rPr>
          <w:b/>
          <w:sz w:val="28"/>
        </w:rPr>
      </w:pPr>
    </w:p>
    <w:p w:rsidR="00947DEB" w:rsidRPr="006255E8" w:rsidRDefault="00947DEB" w:rsidP="00210375">
      <w:pPr>
        <w:rPr>
          <w:b/>
          <w:sz w:val="28"/>
        </w:rPr>
      </w:pPr>
    </w:p>
    <w:p w:rsidR="00947DEB" w:rsidRPr="006255E8" w:rsidRDefault="00947DEB" w:rsidP="00210375">
      <w:pPr>
        <w:rPr>
          <w:b/>
          <w:sz w:val="28"/>
        </w:rPr>
      </w:pPr>
    </w:p>
    <w:p w:rsidR="00947DEB" w:rsidRPr="006255E8" w:rsidRDefault="00947DEB" w:rsidP="00210375">
      <w:pPr>
        <w:rPr>
          <w:b/>
          <w:sz w:val="28"/>
        </w:rPr>
      </w:pPr>
    </w:p>
    <w:p w:rsidR="00947DEB" w:rsidRPr="006255E8" w:rsidRDefault="00947DEB" w:rsidP="00210375">
      <w:pPr>
        <w:rPr>
          <w:b/>
          <w:sz w:val="28"/>
        </w:rPr>
      </w:pPr>
    </w:p>
    <w:p w:rsidR="00947DEB" w:rsidRPr="006255E8" w:rsidRDefault="00947DEB" w:rsidP="00210375">
      <w:pPr>
        <w:rPr>
          <w:b/>
          <w:sz w:val="28"/>
        </w:rPr>
      </w:pPr>
    </w:p>
    <w:p w:rsidR="00947DEB" w:rsidRPr="006255E8" w:rsidRDefault="00947DEB" w:rsidP="00210375">
      <w:pPr>
        <w:rPr>
          <w:b/>
          <w:sz w:val="28"/>
        </w:rPr>
      </w:pPr>
    </w:p>
    <w:p w:rsidR="00947DEB" w:rsidRPr="006255E8" w:rsidRDefault="00947DEB" w:rsidP="00210375">
      <w:pPr>
        <w:rPr>
          <w:b/>
          <w:sz w:val="28"/>
        </w:rPr>
      </w:pPr>
    </w:p>
    <w:p w:rsidR="00947DEB" w:rsidRPr="006255E8" w:rsidRDefault="00947DEB" w:rsidP="00210375">
      <w:pPr>
        <w:rPr>
          <w:b/>
          <w:sz w:val="28"/>
        </w:rPr>
      </w:pPr>
    </w:p>
    <w:p w:rsidR="00947DEB" w:rsidRPr="006255E8" w:rsidRDefault="00947DEB" w:rsidP="00210375">
      <w:pPr>
        <w:rPr>
          <w:b/>
          <w:sz w:val="28"/>
        </w:rPr>
      </w:pPr>
    </w:p>
    <w:p w:rsidR="00947DEB" w:rsidRPr="006255E8" w:rsidRDefault="00947DEB" w:rsidP="00210375">
      <w:pPr>
        <w:rPr>
          <w:b/>
          <w:sz w:val="28"/>
        </w:rPr>
      </w:pPr>
    </w:p>
    <w:p w:rsidR="00947DEB" w:rsidRPr="006255E8" w:rsidRDefault="00947DEB" w:rsidP="006255E8">
      <w:pPr>
        <w:pStyle w:val="1"/>
        <w:ind w:left="0" w:firstLine="0"/>
        <w:jc w:val="both"/>
        <w:rPr>
          <w:rFonts w:ascii="Times New Roman" w:hAnsi="Times New Roman" w:cs="Times New Roman"/>
          <w:sz w:val="28"/>
        </w:rPr>
      </w:pPr>
      <w:bookmarkStart w:id="1" w:name="_Toc43130614"/>
      <w:r w:rsidRPr="006255E8">
        <w:rPr>
          <w:rFonts w:ascii="Times New Roman" w:hAnsi="Times New Roman" w:cs="Times New Roman"/>
          <w:sz w:val="28"/>
        </w:rPr>
        <w:lastRenderedPageBreak/>
        <w:t>1. ПАСПОРТ ДОПОЛНИТЕЛЬНОЙ ОБРАЗОВАТЕЛЬНОЙ ПРОГРАММЫ П</w:t>
      </w:r>
      <w:r w:rsidR="006D1C19" w:rsidRPr="006255E8">
        <w:rPr>
          <w:rFonts w:ascii="Times New Roman" w:hAnsi="Times New Roman" w:cs="Times New Roman"/>
          <w:sz w:val="28"/>
        </w:rPr>
        <w:t>ОВЫШЕНИЯ КВАЛИФИКАЦИИ «СЕРДЕЧНО-ЛЁГОЧНАЯ РЕАНИМАЦИЯ НА ДОГОСПИТАЛЬНОМ ЭТАПЕ»</w:t>
      </w:r>
      <w:bookmarkEnd w:id="1"/>
    </w:p>
    <w:p w:rsidR="00947DEB" w:rsidRPr="006255E8" w:rsidRDefault="00947DEB" w:rsidP="006255E8">
      <w:pPr>
        <w:jc w:val="both"/>
      </w:pPr>
    </w:p>
    <w:p w:rsidR="00947DEB" w:rsidRPr="006255E8" w:rsidRDefault="00947DEB" w:rsidP="006255E8">
      <w:pPr>
        <w:pStyle w:val="2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bookmarkStart w:id="2" w:name="_Toc43130615"/>
      <w:r w:rsidRPr="006255E8">
        <w:rPr>
          <w:rFonts w:ascii="Times New Roman" w:hAnsi="Times New Roman" w:cs="Times New Roman"/>
        </w:rPr>
        <w:t>Область применения программы</w:t>
      </w:r>
      <w:bookmarkEnd w:id="2"/>
    </w:p>
    <w:p w:rsidR="00947DEB" w:rsidRPr="006255E8" w:rsidRDefault="00947DEB">
      <w:pPr>
        <w:spacing w:line="229" w:lineRule="exact"/>
        <w:rPr>
          <w:sz w:val="20"/>
          <w:szCs w:val="20"/>
        </w:rPr>
      </w:pPr>
    </w:p>
    <w:p w:rsidR="00947DEB" w:rsidRPr="006255E8" w:rsidRDefault="00947DEB" w:rsidP="008324E6">
      <w:pPr>
        <w:spacing w:line="276" w:lineRule="auto"/>
        <w:ind w:firstLine="708"/>
        <w:jc w:val="both"/>
        <w:rPr>
          <w:sz w:val="20"/>
          <w:szCs w:val="20"/>
        </w:rPr>
      </w:pPr>
      <w:r w:rsidRPr="006255E8">
        <w:rPr>
          <w:sz w:val="28"/>
          <w:szCs w:val="28"/>
        </w:rPr>
        <w:t xml:space="preserve">Дополнительная профессиональная программа повышения квалификации </w:t>
      </w:r>
      <w:r w:rsidR="006D1C19" w:rsidRPr="006255E8">
        <w:rPr>
          <w:sz w:val="28"/>
          <w:szCs w:val="28"/>
        </w:rPr>
        <w:t>«Сердечно-лёгочная реанимация на догоспитальном этапе</w:t>
      </w:r>
      <w:r w:rsidRPr="006255E8">
        <w:rPr>
          <w:sz w:val="28"/>
          <w:szCs w:val="28"/>
        </w:rPr>
        <w:t xml:space="preserve">» предназначена для специалистов, </w:t>
      </w:r>
      <w:r w:rsidR="008D2290" w:rsidRPr="006255E8">
        <w:rPr>
          <w:sz w:val="28"/>
          <w:szCs w:val="28"/>
        </w:rPr>
        <w:t xml:space="preserve">работающих по специальности </w:t>
      </w:r>
      <w:r w:rsidR="006D1C19" w:rsidRPr="006255E8">
        <w:rPr>
          <w:sz w:val="28"/>
          <w:szCs w:val="28"/>
        </w:rPr>
        <w:t>«Лечебное дело»</w:t>
      </w:r>
      <w:r w:rsidR="008D2290" w:rsidRPr="006255E8">
        <w:rPr>
          <w:sz w:val="28"/>
          <w:szCs w:val="28"/>
        </w:rPr>
        <w:t xml:space="preserve">, а также по </w:t>
      </w:r>
      <w:r w:rsidRPr="006255E8">
        <w:rPr>
          <w:sz w:val="28"/>
          <w:szCs w:val="28"/>
        </w:rPr>
        <w:t xml:space="preserve"> специальност</w:t>
      </w:r>
      <w:r w:rsidR="008D2290" w:rsidRPr="006255E8">
        <w:rPr>
          <w:sz w:val="28"/>
          <w:szCs w:val="28"/>
        </w:rPr>
        <w:t>ям</w:t>
      </w:r>
      <w:r w:rsidRPr="006255E8">
        <w:rPr>
          <w:sz w:val="28"/>
          <w:szCs w:val="28"/>
        </w:rPr>
        <w:t xml:space="preserve">: </w:t>
      </w:r>
      <w:r w:rsidR="00850BD8" w:rsidRPr="006255E8">
        <w:rPr>
          <w:sz w:val="28"/>
          <w:szCs w:val="28"/>
        </w:rPr>
        <w:t>«</w:t>
      </w:r>
      <w:r w:rsidR="00D74EEC" w:rsidRPr="006255E8">
        <w:rPr>
          <w:sz w:val="28"/>
          <w:szCs w:val="28"/>
        </w:rPr>
        <w:t>Скорая и неотложная помощь</w:t>
      </w:r>
      <w:r w:rsidR="00850BD8" w:rsidRPr="006255E8">
        <w:rPr>
          <w:sz w:val="28"/>
          <w:szCs w:val="28"/>
        </w:rPr>
        <w:t>»</w:t>
      </w:r>
      <w:r w:rsidR="00D74EEC" w:rsidRPr="006255E8">
        <w:rPr>
          <w:sz w:val="28"/>
          <w:szCs w:val="28"/>
        </w:rPr>
        <w:t xml:space="preserve">, </w:t>
      </w:r>
      <w:r w:rsidR="00850BD8" w:rsidRPr="006255E8">
        <w:rPr>
          <w:sz w:val="28"/>
          <w:szCs w:val="28"/>
        </w:rPr>
        <w:t>«</w:t>
      </w:r>
      <w:r w:rsidRPr="006255E8">
        <w:rPr>
          <w:sz w:val="28"/>
          <w:szCs w:val="28"/>
        </w:rPr>
        <w:t>Акушерское дело</w:t>
      </w:r>
      <w:r w:rsidR="00850BD8" w:rsidRPr="006255E8">
        <w:rPr>
          <w:sz w:val="28"/>
          <w:szCs w:val="28"/>
        </w:rPr>
        <w:t>»</w:t>
      </w:r>
      <w:r w:rsidR="00E70AA6" w:rsidRPr="006255E8">
        <w:rPr>
          <w:sz w:val="28"/>
          <w:szCs w:val="28"/>
        </w:rPr>
        <w:t>.</w:t>
      </w:r>
    </w:p>
    <w:p w:rsidR="00947DEB" w:rsidRPr="006255E8" w:rsidRDefault="00947DEB" w:rsidP="00210375">
      <w:pPr>
        <w:pStyle w:val="a8"/>
        <w:widowControl w:val="0"/>
        <w:spacing w:after="0"/>
        <w:jc w:val="both"/>
        <w:rPr>
          <w:b/>
          <w:sz w:val="28"/>
          <w:szCs w:val="28"/>
        </w:rPr>
      </w:pPr>
    </w:p>
    <w:p w:rsidR="00947DEB" w:rsidRPr="006255E8" w:rsidRDefault="00947DEB" w:rsidP="006255E8">
      <w:pPr>
        <w:pStyle w:val="2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bookmarkStart w:id="3" w:name="_Toc43130616"/>
      <w:r w:rsidRPr="006255E8">
        <w:rPr>
          <w:rFonts w:ascii="Times New Roman" w:hAnsi="Times New Roman" w:cs="Times New Roman"/>
        </w:rPr>
        <w:t>Цели и задачи дополнительной образовательной программы профессиональной переподготовки</w:t>
      </w:r>
      <w:bookmarkEnd w:id="3"/>
    </w:p>
    <w:p w:rsidR="00947DEB" w:rsidRPr="006255E8" w:rsidRDefault="00947DEB" w:rsidP="00210375">
      <w:pPr>
        <w:pStyle w:val="a8"/>
        <w:widowControl w:val="0"/>
        <w:spacing w:after="0"/>
        <w:jc w:val="both"/>
        <w:rPr>
          <w:b/>
          <w:sz w:val="14"/>
          <w:szCs w:val="28"/>
        </w:rPr>
      </w:pPr>
    </w:p>
    <w:p w:rsidR="006F1DD1" w:rsidRPr="006255E8" w:rsidRDefault="00947DEB" w:rsidP="008324E6">
      <w:pPr>
        <w:spacing w:line="276" w:lineRule="auto"/>
        <w:ind w:firstLine="708"/>
        <w:jc w:val="both"/>
        <w:rPr>
          <w:sz w:val="28"/>
          <w:szCs w:val="28"/>
        </w:rPr>
      </w:pPr>
      <w:r w:rsidRPr="006255E8">
        <w:rPr>
          <w:sz w:val="28"/>
          <w:szCs w:val="28"/>
        </w:rPr>
        <w:tab/>
        <w:t xml:space="preserve">Дополнительная профессиональная программа повышения квалификации </w:t>
      </w:r>
      <w:r w:rsidR="00D74EEC" w:rsidRPr="006255E8">
        <w:rPr>
          <w:sz w:val="28"/>
          <w:szCs w:val="28"/>
        </w:rPr>
        <w:t>«Сердечно-лёгочная реанимация на догоспитальном этапе»</w:t>
      </w:r>
      <w:r w:rsidR="002116B4">
        <w:rPr>
          <w:sz w:val="28"/>
          <w:szCs w:val="28"/>
        </w:rPr>
        <w:t xml:space="preserve"> </w:t>
      </w:r>
      <w:r w:rsidRPr="006255E8">
        <w:rPr>
          <w:sz w:val="28"/>
          <w:szCs w:val="28"/>
        </w:rPr>
        <w:t xml:space="preserve">направлена на </w:t>
      </w:r>
      <w:r w:rsidR="002116B4">
        <w:rPr>
          <w:sz w:val="28"/>
          <w:szCs w:val="28"/>
        </w:rPr>
        <w:t>усовершенствование обучающимися профессиональных компетенций</w:t>
      </w:r>
      <w:r w:rsidR="006F1DD1" w:rsidRPr="006255E8">
        <w:rPr>
          <w:sz w:val="28"/>
          <w:szCs w:val="28"/>
        </w:rPr>
        <w:t xml:space="preserve"> по оказанию медицинской помощи при </w:t>
      </w:r>
      <w:r w:rsidR="00D74EEC" w:rsidRPr="006255E8">
        <w:rPr>
          <w:sz w:val="28"/>
          <w:szCs w:val="28"/>
        </w:rPr>
        <w:t>критических</w:t>
      </w:r>
      <w:r w:rsidR="006F1DD1" w:rsidRPr="006255E8">
        <w:rPr>
          <w:sz w:val="28"/>
          <w:szCs w:val="28"/>
        </w:rPr>
        <w:t xml:space="preserve"> состояниях у </w:t>
      </w:r>
      <w:r w:rsidR="00D74EEC" w:rsidRPr="006255E8">
        <w:rPr>
          <w:sz w:val="28"/>
          <w:szCs w:val="28"/>
        </w:rPr>
        <w:t xml:space="preserve">взрослых и </w:t>
      </w:r>
      <w:r w:rsidR="006F1DD1" w:rsidRPr="006255E8">
        <w:rPr>
          <w:sz w:val="28"/>
          <w:szCs w:val="28"/>
        </w:rPr>
        <w:t>детей на догоспитальном этапе</w:t>
      </w:r>
      <w:r w:rsidRPr="006255E8">
        <w:rPr>
          <w:sz w:val="28"/>
          <w:szCs w:val="28"/>
        </w:rPr>
        <w:t>, необходим</w:t>
      </w:r>
      <w:r w:rsidR="002116B4">
        <w:rPr>
          <w:sz w:val="28"/>
          <w:szCs w:val="28"/>
        </w:rPr>
        <w:t>ых</w:t>
      </w:r>
      <w:r w:rsidRPr="006255E8">
        <w:rPr>
          <w:sz w:val="28"/>
          <w:szCs w:val="28"/>
        </w:rPr>
        <w:t xml:space="preserve"> для выполнения профессиональной деятельности связанной с оказанием </w:t>
      </w:r>
      <w:r w:rsidR="00D74EEC" w:rsidRPr="006255E8">
        <w:rPr>
          <w:sz w:val="28"/>
          <w:szCs w:val="28"/>
        </w:rPr>
        <w:t xml:space="preserve">реанимационной </w:t>
      </w:r>
      <w:r w:rsidRPr="006255E8">
        <w:rPr>
          <w:sz w:val="28"/>
          <w:szCs w:val="28"/>
        </w:rPr>
        <w:t>помощи.</w:t>
      </w:r>
    </w:p>
    <w:p w:rsidR="00947DEB" w:rsidRPr="006255E8" w:rsidRDefault="00947DEB" w:rsidP="008324E6">
      <w:pPr>
        <w:spacing w:line="276" w:lineRule="auto"/>
        <w:ind w:firstLine="708"/>
        <w:jc w:val="both"/>
        <w:rPr>
          <w:sz w:val="28"/>
          <w:szCs w:val="28"/>
        </w:rPr>
      </w:pPr>
      <w:r w:rsidRPr="006255E8">
        <w:rPr>
          <w:sz w:val="28"/>
          <w:szCs w:val="28"/>
        </w:rPr>
        <w:t xml:space="preserve">С целью </w:t>
      </w:r>
      <w:r w:rsidR="00EA2AF3">
        <w:rPr>
          <w:sz w:val="28"/>
          <w:szCs w:val="28"/>
        </w:rPr>
        <w:t>совершенствования</w:t>
      </w:r>
      <w:r w:rsidRPr="006255E8">
        <w:rPr>
          <w:sz w:val="28"/>
          <w:szCs w:val="28"/>
        </w:rPr>
        <w:t xml:space="preserve"> указан</w:t>
      </w:r>
      <w:r w:rsidR="00EA2AF3">
        <w:rPr>
          <w:sz w:val="28"/>
          <w:szCs w:val="28"/>
        </w:rPr>
        <w:t>ного</w:t>
      </w:r>
      <w:r w:rsidRPr="006255E8">
        <w:rPr>
          <w:sz w:val="28"/>
          <w:szCs w:val="28"/>
        </w:rPr>
        <w:t xml:space="preserve"> вид</w:t>
      </w:r>
      <w:r w:rsidR="00EA2AF3">
        <w:rPr>
          <w:sz w:val="28"/>
          <w:szCs w:val="28"/>
        </w:rPr>
        <w:t>а</w:t>
      </w:r>
      <w:r w:rsidRPr="006255E8">
        <w:rPr>
          <w:sz w:val="28"/>
          <w:szCs w:val="28"/>
        </w:rPr>
        <w:t xml:space="preserve"> профессиональной деятельности и соответствующи</w:t>
      </w:r>
      <w:r w:rsidR="00EA2AF3">
        <w:rPr>
          <w:sz w:val="28"/>
          <w:szCs w:val="28"/>
        </w:rPr>
        <w:t>х</w:t>
      </w:r>
      <w:r w:rsidRPr="006255E8">
        <w:rPr>
          <w:sz w:val="28"/>
          <w:szCs w:val="28"/>
        </w:rPr>
        <w:t xml:space="preserve"> профессиональны</w:t>
      </w:r>
      <w:r w:rsidR="00EA2AF3">
        <w:rPr>
          <w:sz w:val="28"/>
          <w:szCs w:val="28"/>
        </w:rPr>
        <w:t>х</w:t>
      </w:r>
      <w:r w:rsidRPr="006255E8">
        <w:rPr>
          <w:sz w:val="28"/>
          <w:szCs w:val="28"/>
        </w:rPr>
        <w:t xml:space="preserve"> компетенци</w:t>
      </w:r>
      <w:r w:rsidR="00EA2AF3">
        <w:rPr>
          <w:sz w:val="28"/>
          <w:szCs w:val="28"/>
        </w:rPr>
        <w:t>й</w:t>
      </w:r>
      <w:r w:rsidRPr="006255E8">
        <w:rPr>
          <w:sz w:val="28"/>
          <w:szCs w:val="28"/>
        </w:rPr>
        <w:t xml:space="preserve"> обучающийся в ходе освоения дополнительной образовательной программы повышения квалификации </w:t>
      </w:r>
      <w:r w:rsidR="00D74EEC" w:rsidRPr="006255E8">
        <w:rPr>
          <w:sz w:val="28"/>
          <w:szCs w:val="28"/>
        </w:rPr>
        <w:t>«Сердечно-лёгочная реанимация на догоспитальном этапе»</w:t>
      </w:r>
      <w:r w:rsidR="00EA2AF3">
        <w:rPr>
          <w:sz w:val="28"/>
          <w:szCs w:val="28"/>
        </w:rPr>
        <w:t xml:space="preserve"> </w:t>
      </w:r>
      <w:r w:rsidRPr="006255E8">
        <w:rPr>
          <w:sz w:val="28"/>
          <w:szCs w:val="28"/>
        </w:rPr>
        <w:t>должен:</w:t>
      </w:r>
    </w:p>
    <w:p w:rsidR="00947DEB" w:rsidRPr="006255E8" w:rsidRDefault="00947DEB" w:rsidP="008324E6">
      <w:pPr>
        <w:pStyle w:val="a8"/>
        <w:widowControl w:val="0"/>
        <w:spacing w:after="0" w:line="276" w:lineRule="auto"/>
        <w:ind w:firstLine="567"/>
        <w:jc w:val="both"/>
        <w:rPr>
          <w:sz w:val="28"/>
          <w:szCs w:val="28"/>
        </w:rPr>
      </w:pPr>
      <w:r w:rsidRPr="006255E8">
        <w:rPr>
          <w:b/>
          <w:sz w:val="28"/>
          <w:szCs w:val="28"/>
        </w:rPr>
        <w:t>иметь практический опыт:</w:t>
      </w:r>
    </w:p>
    <w:p w:rsidR="007354A4" w:rsidRPr="006255E8" w:rsidRDefault="007354A4" w:rsidP="008324E6">
      <w:pPr>
        <w:pStyle w:val="ac"/>
        <w:numPr>
          <w:ilvl w:val="0"/>
          <w:numId w:val="10"/>
        </w:numPr>
        <w:shd w:val="clear" w:color="auto" w:fill="FFFFFF"/>
        <w:spacing w:line="276" w:lineRule="auto"/>
        <w:ind w:left="567" w:hanging="283"/>
        <w:jc w:val="both"/>
        <w:rPr>
          <w:b/>
          <w:bCs/>
          <w:color w:val="000000"/>
          <w:sz w:val="28"/>
          <w:szCs w:val="28"/>
        </w:rPr>
      </w:pPr>
      <w:r w:rsidRPr="006255E8">
        <w:rPr>
          <w:color w:val="000000"/>
          <w:sz w:val="28"/>
          <w:szCs w:val="28"/>
        </w:rPr>
        <w:t>проведения базовых и расширенных реанимационных мероприятий на манекен-тренажёрах индивидуально, а так же</w:t>
      </w:r>
      <w:r w:rsidR="00EA2AF3">
        <w:rPr>
          <w:color w:val="000000"/>
          <w:sz w:val="28"/>
          <w:szCs w:val="28"/>
        </w:rPr>
        <w:t xml:space="preserve"> </w:t>
      </w:r>
      <w:r w:rsidRPr="006255E8">
        <w:rPr>
          <w:color w:val="000000"/>
          <w:sz w:val="28"/>
          <w:szCs w:val="28"/>
        </w:rPr>
        <w:t>в составе бригады;</w:t>
      </w:r>
    </w:p>
    <w:p w:rsidR="007354A4" w:rsidRPr="006255E8" w:rsidRDefault="007354A4" w:rsidP="008324E6">
      <w:pPr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6255E8">
        <w:rPr>
          <w:b/>
          <w:bCs/>
          <w:color w:val="000000"/>
          <w:sz w:val="28"/>
          <w:szCs w:val="28"/>
        </w:rPr>
        <w:t>уметь:</w:t>
      </w:r>
    </w:p>
    <w:p w:rsidR="007354A4" w:rsidRPr="006255E8" w:rsidRDefault="007354A4" w:rsidP="008324E6">
      <w:pPr>
        <w:pStyle w:val="ac"/>
        <w:numPr>
          <w:ilvl w:val="0"/>
          <w:numId w:val="10"/>
        </w:numPr>
        <w:shd w:val="clear" w:color="auto" w:fill="FFFFFF"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6255E8">
        <w:rPr>
          <w:bCs/>
          <w:color w:val="000000"/>
          <w:sz w:val="28"/>
          <w:szCs w:val="28"/>
        </w:rPr>
        <w:t>проводить непрямой массаж сердца</w:t>
      </w:r>
      <w:r w:rsidRPr="006255E8">
        <w:rPr>
          <w:color w:val="000000"/>
          <w:sz w:val="28"/>
          <w:szCs w:val="28"/>
        </w:rPr>
        <w:t>;</w:t>
      </w:r>
    </w:p>
    <w:p w:rsidR="007354A4" w:rsidRPr="006255E8" w:rsidRDefault="007354A4" w:rsidP="008324E6">
      <w:pPr>
        <w:pStyle w:val="ac"/>
        <w:numPr>
          <w:ilvl w:val="0"/>
          <w:numId w:val="10"/>
        </w:numPr>
        <w:shd w:val="clear" w:color="auto" w:fill="FFFFFF"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6255E8">
        <w:rPr>
          <w:color w:val="000000"/>
          <w:sz w:val="28"/>
          <w:szCs w:val="28"/>
        </w:rPr>
        <w:t>обеспечивать проходимость дыхательных путей с помощью воздуховода, ларингеальной маски, комбитьюба, интубации трахеи;</w:t>
      </w:r>
    </w:p>
    <w:p w:rsidR="007354A4" w:rsidRPr="006255E8" w:rsidRDefault="007354A4" w:rsidP="008324E6">
      <w:pPr>
        <w:pStyle w:val="ac"/>
        <w:numPr>
          <w:ilvl w:val="0"/>
          <w:numId w:val="10"/>
        </w:numPr>
        <w:shd w:val="clear" w:color="auto" w:fill="FFFFFF"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6255E8">
        <w:rPr>
          <w:color w:val="000000"/>
          <w:sz w:val="28"/>
          <w:szCs w:val="28"/>
        </w:rPr>
        <w:t>проводить искусственную вентиляцию лёгких методом «рот ко рту», ручным и автоматическим аппаратами ИВЛ с использованием кислорода;</w:t>
      </w:r>
    </w:p>
    <w:p w:rsidR="007354A4" w:rsidRPr="006255E8" w:rsidRDefault="007354A4" w:rsidP="008324E6">
      <w:pPr>
        <w:pStyle w:val="ac"/>
        <w:numPr>
          <w:ilvl w:val="0"/>
          <w:numId w:val="10"/>
        </w:numPr>
        <w:shd w:val="clear" w:color="auto" w:fill="FFFFFF"/>
        <w:spacing w:line="276" w:lineRule="auto"/>
        <w:ind w:left="567" w:hanging="283"/>
        <w:jc w:val="both"/>
        <w:rPr>
          <w:color w:val="000000"/>
          <w:sz w:val="28"/>
          <w:szCs w:val="28"/>
        </w:rPr>
      </w:pPr>
      <w:r w:rsidRPr="006255E8">
        <w:rPr>
          <w:color w:val="000000"/>
          <w:sz w:val="28"/>
          <w:szCs w:val="28"/>
        </w:rPr>
        <w:t>проводить наружную дефибрилляцию;</w:t>
      </w:r>
    </w:p>
    <w:p w:rsidR="007354A4" w:rsidRPr="006255E8" w:rsidRDefault="007354A4" w:rsidP="008324E6">
      <w:pPr>
        <w:pStyle w:val="ac"/>
        <w:numPr>
          <w:ilvl w:val="0"/>
          <w:numId w:val="10"/>
        </w:numPr>
        <w:shd w:val="clear" w:color="auto" w:fill="FFFFFF"/>
        <w:spacing w:line="276" w:lineRule="auto"/>
        <w:ind w:left="567" w:hanging="283"/>
        <w:jc w:val="both"/>
        <w:rPr>
          <w:b/>
          <w:bCs/>
          <w:color w:val="000000"/>
          <w:sz w:val="28"/>
          <w:szCs w:val="28"/>
        </w:rPr>
      </w:pPr>
      <w:r w:rsidRPr="006255E8">
        <w:rPr>
          <w:color w:val="000000"/>
          <w:sz w:val="28"/>
          <w:szCs w:val="28"/>
        </w:rPr>
        <w:t>оценивать правильность выполнения реанимационных мероприятий;</w:t>
      </w:r>
    </w:p>
    <w:p w:rsidR="007354A4" w:rsidRPr="006255E8" w:rsidRDefault="007354A4" w:rsidP="008324E6">
      <w:pPr>
        <w:pStyle w:val="ac"/>
        <w:numPr>
          <w:ilvl w:val="0"/>
          <w:numId w:val="10"/>
        </w:numPr>
        <w:shd w:val="clear" w:color="auto" w:fill="FFFFFF"/>
        <w:spacing w:line="276" w:lineRule="auto"/>
        <w:ind w:left="567" w:hanging="283"/>
        <w:jc w:val="both"/>
        <w:rPr>
          <w:b/>
          <w:bCs/>
          <w:color w:val="000000"/>
          <w:sz w:val="28"/>
          <w:szCs w:val="28"/>
        </w:rPr>
      </w:pPr>
      <w:r w:rsidRPr="006255E8">
        <w:rPr>
          <w:color w:val="000000"/>
          <w:sz w:val="28"/>
          <w:szCs w:val="28"/>
        </w:rPr>
        <w:t>вести утвержденную медицинскую документацию;</w:t>
      </w:r>
    </w:p>
    <w:p w:rsidR="008324E6" w:rsidRPr="006255E8" w:rsidRDefault="008324E6">
      <w:pPr>
        <w:rPr>
          <w:b/>
          <w:bCs/>
          <w:color w:val="000000"/>
          <w:sz w:val="28"/>
          <w:szCs w:val="28"/>
        </w:rPr>
      </w:pPr>
      <w:r w:rsidRPr="006255E8">
        <w:rPr>
          <w:b/>
          <w:bCs/>
          <w:color w:val="000000"/>
          <w:sz w:val="28"/>
          <w:szCs w:val="28"/>
        </w:rPr>
        <w:br w:type="page"/>
      </w:r>
    </w:p>
    <w:p w:rsidR="007354A4" w:rsidRPr="006255E8" w:rsidRDefault="007354A4" w:rsidP="007354A4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255E8">
        <w:rPr>
          <w:b/>
          <w:bCs/>
          <w:color w:val="000000"/>
          <w:sz w:val="28"/>
          <w:szCs w:val="28"/>
        </w:rPr>
        <w:lastRenderedPageBreak/>
        <w:t>знать:</w:t>
      </w:r>
      <w:r w:rsidRPr="006255E8">
        <w:rPr>
          <w:color w:val="000000"/>
          <w:sz w:val="28"/>
          <w:szCs w:val="28"/>
        </w:rPr>
        <w:t> </w:t>
      </w:r>
    </w:p>
    <w:p w:rsidR="007354A4" w:rsidRPr="006255E8" w:rsidRDefault="007354A4" w:rsidP="008324E6">
      <w:pPr>
        <w:pStyle w:val="ac"/>
        <w:numPr>
          <w:ilvl w:val="0"/>
          <w:numId w:val="11"/>
        </w:numPr>
        <w:shd w:val="clear" w:color="auto" w:fill="FFFFFF"/>
        <w:ind w:left="567" w:hanging="283"/>
        <w:jc w:val="both"/>
        <w:rPr>
          <w:color w:val="000000"/>
          <w:sz w:val="28"/>
          <w:szCs w:val="28"/>
        </w:rPr>
      </w:pPr>
      <w:r w:rsidRPr="006255E8">
        <w:rPr>
          <w:color w:val="000000"/>
          <w:sz w:val="28"/>
          <w:szCs w:val="28"/>
        </w:rPr>
        <w:t>основные нормативные документы по организации реанимационной помощи;</w:t>
      </w:r>
    </w:p>
    <w:p w:rsidR="007354A4" w:rsidRPr="006255E8" w:rsidRDefault="007354A4" w:rsidP="008324E6">
      <w:pPr>
        <w:pStyle w:val="ac"/>
        <w:numPr>
          <w:ilvl w:val="0"/>
          <w:numId w:val="11"/>
        </w:numPr>
        <w:shd w:val="clear" w:color="auto" w:fill="FFFFFF"/>
        <w:ind w:left="567" w:hanging="283"/>
        <w:jc w:val="both"/>
        <w:rPr>
          <w:color w:val="000000"/>
          <w:sz w:val="28"/>
          <w:szCs w:val="28"/>
        </w:rPr>
      </w:pPr>
      <w:r w:rsidRPr="006255E8">
        <w:rPr>
          <w:color w:val="000000"/>
          <w:sz w:val="28"/>
          <w:szCs w:val="28"/>
        </w:rPr>
        <w:t>порядок оказания реанимационной помощи;</w:t>
      </w:r>
    </w:p>
    <w:p w:rsidR="007354A4" w:rsidRPr="006255E8" w:rsidRDefault="007354A4" w:rsidP="008324E6">
      <w:pPr>
        <w:pStyle w:val="ac"/>
        <w:numPr>
          <w:ilvl w:val="0"/>
          <w:numId w:val="11"/>
        </w:numPr>
        <w:shd w:val="clear" w:color="auto" w:fill="FFFFFF"/>
        <w:ind w:left="567" w:hanging="283"/>
        <w:jc w:val="both"/>
        <w:rPr>
          <w:color w:val="000000"/>
          <w:sz w:val="28"/>
          <w:szCs w:val="28"/>
        </w:rPr>
      </w:pPr>
      <w:r w:rsidRPr="006255E8">
        <w:rPr>
          <w:color w:val="000000"/>
          <w:sz w:val="28"/>
          <w:szCs w:val="28"/>
        </w:rPr>
        <w:t>технику безопасности при проведении СЛР;</w:t>
      </w:r>
    </w:p>
    <w:p w:rsidR="007354A4" w:rsidRPr="006255E8" w:rsidRDefault="007354A4" w:rsidP="008324E6">
      <w:pPr>
        <w:pStyle w:val="ac"/>
        <w:numPr>
          <w:ilvl w:val="0"/>
          <w:numId w:val="11"/>
        </w:numPr>
        <w:shd w:val="clear" w:color="auto" w:fill="FFFFFF"/>
        <w:ind w:left="567" w:hanging="283"/>
        <w:jc w:val="both"/>
        <w:rPr>
          <w:color w:val="000000"/>
          <w:sz w:val="24"/>
          <w:szCs w:val="24"/>
        </w:rPr>
      </w:pPr>
      <w:r w:rsidRPr="006255E8">
        <w:rPr>
          <w:color w:val="000000"/>
          <w:sz w:val="28"/>
          <w:szCs w:val="28"/>
        </w:rPr>
        <w:t>основные и дополнительные признаки клинической смерти;</w:t>
      </w:r>
    </w:p>
    <w:p w:rsidR="007354A4" w:rsidRPr="006255E8" w:rsidRDefault="007354A4" w:rsidP="008324E6">
      <w:pPr>
        <w:pStyle w:val="ac"/>
        <w:numPr>
          <w:ilvl w:val="0"/>
          <w:numId w:val="11"/>
        </w:numPr>
        <w:shd w:val="clear" w:color="auto" w:fill="FFFFFF"/>
        <w:ind w:left="567" w:hanging="283"/>
        <w:jc w:val="both"/>
        <w:rPr>
          <w:color w:val="000000"/>
          <w:sz w:val="24"/>
          <w:szCs w:val="24"/>
        </w:rPr>
      </w:pPr>
      <w:r w:rsidRPr="006255E8">
        <w:rPr>
          <w:color w:val="000000"/>
          <w:sz w:val="28"/>
          <w:szCs w:val="28"/>
        </w:rPr>
        <w:t>ранние и поздние признаки биологической смерти;</w:t>
      </w:r>
    </w:p>
    <w:p w:rsidR="007354A4" w:rsidRPr="006255E8" w:rsidRDefault="007354A4" w:rsidP="008324E6">
      <w:pPr>
        <w:pStyle w:val="ac"/>
        <w:numPr>
          <w:ilvl w:val="0"/>
          <w:numId w:val="11"/>
        </w:numPr>
        <w:shd w:val="clear" w:color="auto" w:fill="FFFFFF"/>
        <w:ind w:left="567" w:hanging="283"/>
        <w:jc w:val="both"/>
        <w:rPr>
          <w:color w:val="000000"/>
          <w:sz w:val="28"/>
          <w:szCs w:val="28"/>
        </w:rPr>
      </w:pPr>
      <w:r w:rsidRPr="006255E8">
        <w:rPr>
          <w:color w:val="000000"/>
          <w:sz w:val="28"/>
          <w:szCs w:val="28"/>
        </w:rPr>
        <w:t>методы диагностики состояния пациента;</w:t>
      </w:r>
    </w:p>
    <w:p w:rsidR="007354A4" w:rsidRPr="006255E8" w:rsidRDefault="007354A4" w:rsidP="008324E6">
      <w:pPr>
        <w:pStyle w:val="ac"/>
        <w:numPr>
          <w:ilvl w:val="0"/>
          <w:numId w:val="11"/>
        </w:numPr>
        <w:shd w:val="clear" w:color="auto" w:fill="FFFFFF"/>
        <w:ind w:left="567" w:hanging="283"/>
        <w:jc w:val="both"/>
        <w:rPr>
          <w:color w:val="000000"/>
          <w:sz w:val="28"/>
          <w:szCs w:val="28"/>
        </w:rPr>
      </w:pPr>
      <w:r w:rsidRPr="006255E8">
        <w:rPr>
          <w:color w:val="000000"/>
          <w:sz w:val="28"/>
          <w:szCs w:val="28"/>
        </w:rPr>
        <w:t>показания и противопоказания к проведению СЛР;</w:t>
      </w:r>
    </w:p>
    <w:p w:rsidR="007354A4" w:rsidRPr="006255E8" w:rsidRDefault="007354A4" w:rsidP="008324E6">
      <w:pPr>
        <w:pStyle w:val="ac"/>
        <w:numPr>
          <w:ilvl w:val="0"/>
          <w:numId w:val="11"/>
        </w:numPr>
        <w:shd w:val="clear" w:color="auto" w:fill="FFFFFF"/>
        <w:ind w:left="567" w:hanging="283"/>
        <w:jc w:val="both"/>
        <w:rPr>
          <w:color w:val="000000"/>
          <w:sz w:val="24"/>
          <w:szCs w:val="24"/>
        </w:rPr>
      </w:pPr>
      <w:r w:rsidRPr="006255E8">
        <w:rPr>
          <w:color w:val="000000"/>
          <w:sz w:val="28"/>
          <w:szCs w:val="28"/>
        </w:rPr>
        <w:t>показания к прекращению СЛР;</w:t>
      </w:r>
    </w:p>
    <w:p w:rsidR="007354A4" w:rsidRPr="006255E8" w:rsidRDefault="007354A4" w:rsidP="008324E6">
      <w:pPr>
        <w:pStyle w:val="ac"/>
        <w:numPr>
          <w:ilvl w:val="0"/>
          <w:numId w:val="11"/>
        </w:numPr>
        <w:shd w:val="clear" w:color="auto" w:fill="FFFFFF"/>
        <w:ind w:left="567" w:hanging="283"/>
        <w:jc w:val="both"/>
        <w:rPr>
          <w:color w:val="000000"/>
          <w:sz w:val="28"/>
          <w:szCs w:val="28"/>
        </w:rPr>
      </w:pPr>
      <w:r w:rsidRPr="006255E8">
        <w:rPr>
          <w:color w:val="000000"/>
          <w:sz w:val="28"/>
          <w:szCs w:val="28"/>
        </w:rPr>
        <w:t>показания и противопоказания к проведению дефибрилляции;</w:t>
      </w:r>
    </w:p>
    <w:p w:rsidR="007354A4" w:rsidRPr="006255E8" w:rsidRDefault="007354A4" w:rsidP="008324E6">
      <w:pPr>
        <w:pStyle w:val="ac"/>
        <w:numPr>
          <w:ilvl w:val="0"/>
          <w:numId w:val="11"/>
        </w:numPr>
        <w:shd w:val="clear" w:color="auto" w:fill="FFFFFF"/>
        <w:ind w:left="567" w:hanging="283"/>
        <w:jc w:val="both"/>
        <w:rPr>
          <w:color w:val="000000"/>
          <w:sz w:val="24"/>
          <w:szCs w:val="24"/>
        </w:rPr>
      </w:pPr>
      <w:r w:rsidRPr="006255E8">
        <w:rPr>
          <w:color w:val="000000"/>
          <w:sz w:val="28"/>
          <w:szCs w:val="28"/>
        </w:rPr>
        <w:t>перечень лекарственных препаратов при СЛР и пути их введения;</w:t>
      </w:r>
    </w:p>
    <w:p w:rsidR="007354A4" w:rsidRPr="006255E8" w:rsidRDefault="007354A4" w:rsidP="008324E6">
      <w:pPr>
        <w:pStyle w:val="ac"/>
        <w:numPr>
          <w:ilvl w:val="0"/>
          <w:numId w:val="11"/>
        </w:numPr>
        <w:shd w:val="clear" w:color="auto" w:fill="FFFFFF"/>
        <w:spacing w:after="200"/>
        <w:ind w:left="567" w:hanging="283"/>
        <w:jc w:val="both"/>
        <w:rPr>
          <w:b/>
          <w:color w:val="000000"/>
          <w:sz w:val="28"/>
          <w:szCs w:val="28"/>
        </w:rPr>
      </w:pPr>
      <w:r w:rsidRPr="006255E8">
        <w:rPr>
          <w:color w:val="000000"/>
          <w:sz w:val="28"/>
          <w:szCs w:val="28"/>
        </w:rPr>
        <w:t>правила использования оборудования, аппаратуры, изделий медицинского назначения при проведении СЛР.</w:t>
      </w:r>
    </w:p>
    <w:p w:rsidR="00947DEB" w:rsidRPr="006255E8" w:rsidRDefault="00947DEB" w:rsidP="00210375">
      <w:pPr>
        <w:jc w:val="both"/>
        <w:rPr>
          <w:spacing w:val="-4"/>
          <w:sz w:val="28"/>
        </w:rPr>
      </w:pPr>
    </w:p>
    <w:p w:rsidR="00947DEB" w:rsidRPr="006255E8" w:rsidRDefault="00947DEB" w:rsidP="006255E8">
      <w:pPr>
        <w:pStyle w:val="2"/>
        <w:ind w:left="0" w:firstLine="0"/>
        <w:jc w:val="both"/>
        <w:rPr>
          <w:rFonts w:ascii="Times New Roman" w:hAnsi="Times New Roman" w:cs="Times New Roman"/>
        </w:rPr>
      </w:pPr>
      <w:bookmarkStart w:id="4" w:name="_Toc43130617"/>
      <w:r w:rsidRPr="006255E8">
        <w:rPr>
          <w:rFonts w:ascii="Times New Roman" w:hAnsi="Times New Roman" w:cs="Times New Roman"/>
        </w:rPr>
        <w:t>1.3. Рекомендуемое количество часов на освоение дополнительной образовательной программы повышения квалификации</w:t>
      </w:r>
      <w:r w:rsidR="007354A4" w:rsidRPr="006255E8">
        <w:rPr>
          <w:rFonts w:ascii="Times New Roman" w:hAnsi="Times New Roman" w:cs="Times New Roman"/>
        </w:rPr>
        <w:t>«Сердечно-лёгочная реанимация на догоспитальном этапе»</w:t>
      </w:r>
      <w:bookmarkEnd w:id="4"/>
    </w:p>
    <w:p w:rsidR="007A06C4" w:rsidRPr="006255E8" w:rsidRDefault="00947DEB" w:rsidP="00210375">
      <w:pPr>
        <w:jc w:val="both"/>
        <w:rPr>
          <w:spacing w:val="-4"/>
          <w:sz w:val="28"/>
        </w:rPr>
      </w:pPr>
      <w:r w:rsidRPr="006255E8">
        <w:rPr>
          <w:spacing w:val="-4"/>
          <w:sz w:val="28"/>
        </w:rPr>
        <w:tab/>
      </w:r>
    </w:p>
    <w:p w:rsidR="007354A4" w:rsidRPr="006255E8" w:rsidRDefault="00947DEB" w:rsidP="006B0B5D">
      <w:pPr>
        <w:spacing w:line="276" w:lineRule="auto"/>
        <w:ind w:firstLine="567"/>
        <w:jc w:val="both"/>
        <w:rPr>
          <w:spacing w:val="-4"/>
          <w:sz w:val="28"/>
        </w:rPr>
      </w:pPr>
      <w:r w:rsidRPr="006255E8">
        <w:rPr>
          <w:spacing w:val="-4"/>
          <w:sz w:val="28"/>
        </w:rPr>
        <w:t xml:space="preserve">Всего 36часов, </w:t>
      </w:r>
    </w:p>
    <w:p w:rsidR="00947DEB" w:rsidRPr="006255E8" w:rsidRDefault="00947DEB" w:rsidP="008324E6">
      <w:pPr>
        <w:spacing w:line="276" w:lineRule="auto"/>
        <w:ind w:firstLine="720"/>
        <w:jc w:val="both"/>
        <w:rPr>
          <w:spacing w:val="-4"/>
          <w:sz w:val="28"/>
        </w:rPr>
      </w:pPr>
      <w:r w:rsidRPr="006255E8">
        <w:rPr>
          <w:spacing w:val="-4"/>
          <w:sz w:val="28"/>
        </w:rPr>
        <w:t>в том числе:</w:t>
      </w:r>
    </w:p>
    <w:p w:rsidR="007354A4" w:rsidRPr="006255E8" w:rsidRDefault="00947DEB" w:rsidP="008324E6">
      <w:pPr>
        <w:pStyle w:val="ac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тео</w:t>
      </w:r>
      <w:r w:rsidR="006D4789" w:rsidRPr="006255E8">
        <w:rPr>
          <w:sz w:val="28"/>
          <w:szCs w:val="28"/>
        </w:rPr>
        <w:t xml:space="preserve">ретическая подготовка </w:t>
      </w:r>
      <w:r w:rsidR="00F92947" w:rsidRPr="006255E8">
        <w:rPr>
          <w:sz w:val="28"/>
          <w:szCs w:val="28"/>
        </w:rPr>
        <w:tab/>
      </w:r>
      <w:r w:rsidR="00F92947" w:rsidRPr="006255E8">
        <w:rPr>
          <w:sz w:val="28"/>
          <w:szCs w:val="28"/>
        </w:rPr>
        <w:tab/>
      </w:r>
      <w:r w:rsidR="00F92947" w:rsidRPr="006255E8">
        <w:rPr>
          <w:sz w:val="28"/>
          <w:szCs w:val="28"/>
        </w:rPr>
        <w:tab/>
      </w:r>
      <w:r w:rsidR="006D4789" w:rsidRPr="006255E8">
        <w:rPr>
          <w:sz w:val="28"/>
          <w:szCs w:val="28"/>
        </w:rPr>
        <w:t>-</w:t>
      </w:r>
      <w:r w:rsidR="00D949DA">
        <w:rPr>
          <w:sz w:val="28"/>
          <w:szCs w:val="28"/>
        </w:rPr>
        <w:t xml:space="preserve"> </w:t>
      </w:r>
      <w:r w:rsidR="007354A4" w:rsidRPr="006255E8">
        <w:rPr>
          <w:sz w:val="28"/>
          <w:szCs w:val="28"/>
        </w:rPr>
        <w:t>8 часов;</w:t>
      </w:r>
    </w:p>
    <w:p w:rsidR="00F92947" w:rsidRPr="006255E8" w:rsidRDefault="00947DEB" w:rsidP="008324E6">
      <w:pPr>
        <w:pStyle w:val="ac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6255E8">
        <w:rPr>
          <w:sz w:val="28"/>
          <w:szCs w:val="28"/>
        </w:rPr>
        <w:t xml:space="preserve">практические занятия с применением </w:t>
      </w:r>
    </w:p>
    <w:p w:rsidR="007354A4" w:rsidRPr="006255E8" w:rsidRDefault="00947DEB" w:rsidP="00F92947">
      <w:pPr>
        <w:pStyle w:val="ac"/>
        <w:spacing w:line="276" w:lineRule="auto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с</w:t>
      </w:r>
      <w:r w:rsidR="007354A4" w:rsidRPr="006255E8">
        <w:rPr>
          <w:sz w:val="28"/>
          <w:szCs w:val="28"/>
        </w:rPr>
        <w:t xml:space="preserve">имуляционных технологий </w:t>
      </w:r>
      <w:r w:rsidR="00F92947" w:rsidRPr="006255E8">
        <w:rPr>
          <w:sz w:val="28"/>
          <w:szCs w:val="28"/>
        </w:rPr>
        <w:tab/>
      </w:r>
      <w:r w:rsidR="00F92947" w:rsidRPr="006255E8">
        <w:rPr>
          <w:sz w:val="28"/>
          <w:szCs w:val="28"/>
        </w:rPr>
        <w:tab/>
      </w:r>
      <w:r w:rsidR="00F92947" w:rsidRPr="006255E8">
        <w:rPr>
          <w:sz w:val="28"/>
          <w:szCs w:val="28"/>
        </w:rPr>
        <w:tab/>
      </w:r>
      <w:r w:rsidR="006D4789" w:rsidRPr="006255E8">
        <w:rPr>
          <w:sz w:val="28"/>
          <w:szCs w:val="28"/>
        </w:rPr>
        <w:t>-</w:t>
      </w:r>
      <w:r w:rsidR="00AB52A8" w:rsidRPr="006255E8">
        <w:rPr>
          <w:sz w:val="28"/>
          <w:szCs w:val="28"/>
        </w:rPr>
        <w:t>1</w:t>
      </w:r>
      <w:r w:rsidR="00E46621" w:rsidRPr="006255E8">
        <w:rPr>
          <w:sz w:val="28"/>
          <w:szCs w:val="28"/>
        </w:rPr>
        <w:t>6</w:t>
      </w:r>
      <w:r w:rsidR="007354A4" w:rsidRPr="006255E8">
        <w:rPr>
          <w:sz w:val="28"/>
          <w:szCs w:val="28"/>
        </w:rPr>
        <w:t xml:space="preserve"> часов;</w:t>
      </w:r>
    </w:p>
    <w:p w:rsidR="007354A4" w:rsidRPr="006255E8" w:rsidRDefault="00947DEB" w:rsidP="008324E6">
      <w:pPr>
        <w:pStyle w:val="ac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самостоятельная работа</w:t>
      </w:r>
      <w:r w:rsidR="00F92947" w:rsidRPr="006255E8">
        <w:rPr>
          <w:sz w:val="28"/>
          <w:szCs w:val="28"/>
        </w:rPr>
        <w:tab/>
      </w:r>
      <w:r w:rsidR="00F92947" w:rsidRPr="006255E8">
        <w:rPr>
          <w:sz w:val="28"/>
          <w:szCs w:val="28"/>
        </w:rPr>
        <w:tab/>
      </w:r>
      <w:r w:rsidR="00F92947" w:rsidRPr="006255E8">
        <w:rPr>
          <w:sz w:val="28"/>
          <w:szCs w:val="28"/>
        </w:rPr>
        <w:tab/>
      </w:r>
      <w:r w:rsidR="00F92947" w:rsidRPr="006255E8">
        <w:rPr>
          <w:sz w:val="28"/>
          <w:szCs w:val="28"/>
        </w:rPr>
        <w:tab/>
      </w:r>
      <w:r w:rsidR="006D4789" w:rsidRPr="006255E8">
        <w:rPr>
          <w:sz w:val="28"/>
          <w:szCs w:val="28"/>
        </w:rPr>
        <w:t>-</w:t>
      </w:r>
      <w:r w:rsidRPr="006255E8">
        <w:rPr>
          <w:sz w:val="28"/>
          <w:szCs w:val="28"/>
        </w:rPr>
        <w:t xml:space="preserve"> 1</w:t>
      </w:r>
      <w:r w:rsidR="00E46621" w:rsidRPr="006255E8">
        <w:rPr>
          <w:sz w:val="28"/>
          <w:szCs w:val="28"/>
        </w:rPr>
        <w:t>0</w:t>
      </w:r>
      <w:r w:rsidR="007354A4" w:rsidRPr="006255E8">
        <w:rPr>
          <w:sz w:val="28"/>
          <w:szCs w:val="28"/>
        </w:rPr>
        <w:t>часов;</w:t>
      </w:r>
    </w:p>
    <w:p w:rsidR="00947DEB" w:rsidRPr="006255E8" w:rsidRDefault="00947DEB" w:rsidP="008324E6">
      <w:pPr>
        <w:pStyle w:val="ac"/>
        <w:numPr>
          <w:ilvl w:val="0"/>
          <w:numId w:val="12"/>
        </w:numPr>
        <w:spacing w:line="276" w:lineRule="auto"/>
        <w:jc w:val="both"/>
        <w:rPr>
          <w:sz w:val="20"/>
          <w:szCs w:val="20"/>
        </w:rPr>
      </w:pPr>
      <w:r w:rsidRPr="006255E8">
        <w:rPr>
          <w:sz w:val="28"/>
          <w:szCs w:val="28"/>
        </w:rPr>
        <w:t xml:space="preserve">итоговая аттестация </w:t>
      </w:r>
      <w:r w:rsidR="00F92947" w:rsidRPr="006255E8">
        <w:rPr>
          <w:sz w:val="28"/>
          <w:szCs w:val="28"/>
        </w:rPr>
        <w:tab/>
      </w:r>
      <w:r w:rsidR="00F92947" w:rsidRPr="006255E8">
        <w:rPr>
          <w:sz w:val="28"/>
          <w:szCs w:val="28"/>
        </w:rPr>
        <w:tab/>
      </w:r>
      <w:r w:rsidR="00F92947" w:rsidRPr="006255E8">
        <w:rPr>
          <w:sz w:val="28"/>
          <w:szCs w:val="28"/>
        </w:rPr>
        <w:tab/>
      </w:r>
      <w:r w:rsidR="00F92947" w:rsidRPr="006255E8">
        <w:rPr>
          <w:sz w:val="28"/>
          <w:szCs w:val="28"/>
        </w:rPr>
        <w:tab/>
      </w:r>
      <w:r w:rsidR="006D4789" w:rsidRPr="006255E8">
        <w:rPr>
          <w:sz w:val="28"/>
          <w:szCs w:val="28"/>
        </w:rPr>
        <w:t>-</w:t>
      </w:r>
      <w:r w:rsidRPr="006255E8">
        <w:rPr>
          <w:sz w:val="28"/>
          <w:szCs w:val="28"/>
        </w:rPr>
        <w:t xml:space="preserve"> 2 часа.</w:t>
      </w:r>
    </w:p>
    <w:p w:rsidR="006B0B5D" w:rsidRPr="006255E8" w:rsidRDefault="006B0B5D" w:rsidP="008324E6">
      <w:pPr>
        <w:spacing w:line="276" w:lineRule="auto"/>
        <w:ind w:firstLine="708"/>
        <w:jc w:val="both"/>
        <w:rPr>
          <w:sz w:val="28"/>
          <w:szCs w:val="28"/>
        </w:rPr>
      </w:pPr>
    </w:p>
    <w:p w:rsidR="007354A4" w:rsidRPr="006255E8" w:rsidRDefault="00947DEB" w:rsidP="008324E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255E8">
        <w:rPr>
          <w:b/>
          <w:sz w:val="28"/>
          <w:szCs w:val="28"/>
        </w:rPr>
        <w:t xml:space="preserve">Форма обучения – </w:t>
      </w:r>
      <w:r w:rsidR="00A96B69" w:rsidRPr="006255E8">
        <w:rPr>
          <w:b/>
          <w:sz w:val="28"/>
          <w:szCs w:val="28"/>
        </w:rPr>
        <w:t>очно-</w:t>
      </w:r>
      <w:r w:rsidRPr="006255E8">
        <w:rPr>
          <w:b/>
          <w:sz w:val="28"/>
          <w:szCs w:val="28"/>
        </w:rPr>
        <w:t xml:space="preserve">заочная. </w:t>
      </w:r>
    </w:p>
    <w:p w:rsidR="006B0B5D" w:rsidRPr="006255E8" w:rsidRDefault="00947DEB" w:rsidP="008324E6">
      <w:pPr>
        <w:spacing w:line="276" w:lineRule="auto"/>
        <w:ind w:firstLine="709"/>
        <w:jc w:val="both"/>
        <w:rPr>
          <w:sz w:val="28"/>
          <w:szCs w:val="28"/>
        </w:rPr>
      </w:pPr>
      <w:r w:rsidRPr="006255E8">
        <w:rPr>
          <w:sz w:val="28"/>
          <w:szCs w:val="28"/>
        </w:rPr>
        <w:t xml:space="preserve">Очное обучение предполагает проведение теоретических занятий по изучаемой тематике, а также отработку практических навыков на </w:t>
      </w:r>
      <w:r w:rsidR="007354A4" w:rsidRPr="006255E8">
        <w:rPr>
          <w:sz w:val="28"/>
          <w:szCs w:val="28"/>
        </w:rPr>
        <w:t xml:space="preserve">манекенах и </w:t>
      </w:r>
      <w:r w:rsidRPr="006255E8">
        <w:rPr>
          <w:sz w:val="28"/>
          <w:szCs w:val="28"/>
        </w:rPr>
        <w:t xml:space="preserve">муляжах по оказанию  помощи при </w:t>
      </w:r>
      <w:r w:rsidR="007354A4" w:rsidRPr="006255E8">
        <w:rPr>
          <w:sz w:val="28"/>
          <w:szCs w:val="28"/>
        </w:rPr>
        <w:t>критических состояниях</w:t>
      </w:r>
      <w:r w:rsidR="00AB52A8" w:rsidRPr="006255E8">
        <w:rPr>
          <w:sz w:val="28"/>
          <w:szCs w:val="28"/>
        </w:rPr>
        <w:t>.</w:t>
      </w:r>
    </w:p>
    <w:p w:rsidR="007354A4" w:rsidRPr="006255E8" w:rsidRDefault="006B0B5D" w:rsidP="008324E6">
      <w:pPr>
        <w:spacing w:line="276" w:lineRule="auto"/>
        <w:ind w:firstLine="709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Теоретические и практические занятия проводятся в учебных аудиториях колледжа с отработкой</w:t>
      </w:r>
      <w:r w:rsidR="00AB52A8" w:rsidRPr="006255E8">
        <w:rPr>
          <w:sz w:val="28"/>
          <w:szCs w:val="28"/>
        </w:rPr>
        <w:t xml:space="preserve"> этап</w:t>
      </w:r>
      <w:r w:rsidRPr="006255E8">
        <w:rPr>
          <w:sz w:val="28"/>
          <w:szCs w:val="28"/>
        </w:rPr>
        <w:t>ов сердечно-легочной реанимации(</w:t>
      </w:r>
      <w:r w:rsidR="00AB52A8" w:rsidRPr="006255E8">
        <w:rPr>
          <w:sz w:val="28"/>
          <w:szCs w:val="28"/>
        </w:rPr>
        <w:t xml:space="preserve">непрямой массаж сердца, ИВЛ ручным и автоматическим аппаратами, </w:t>
      </w:r>
      <w:r w:rsidR="00850BD8" w:rsidRPr="006255E8">
        <w:rPr>
          <w:sz w:val="28"/>
          <w:szCs w:val="28"/>
        </w:rPr>
        <w:t xml:space="preserve">интубация трахеи, </w:t>
      </w:r>
      <w:r w:rsidR="00AB52A8" w:rsidRPr="006255E8">
        <w:rPr>
          <w:sz w:val="28"/>
          <w:szCs w:val="28"/>
        </w:rPr>
        <w:t xml:space="preserve">наружная дефибрилляция, </w:t>
      </w:r>
      <w:r w:rsidR="00A96B69" w:rsidRPr="006255E8">
        <w:rPr>
          <w:sz w:val="28"/>
          <w:szCs w:val="28"/>
        </w:rPr>
        <w:t>ведение лекарст</w:t>
      </w:r>
      <w:r w:rsidR="00AB52A8" w:rsidRPr="006255E8">
        <w:rPr>
          <w:sz w:val="28"/>
          <w:szCs w:val="28"/>
        </w:rPr>
        <w:t>венных препаратов</w:t>
      </w:r>
      <w:r w:rsidR="00EA2AF3">
        <w:rPr>
          <w:sz w:val="28"/>
          <w:szCs w:val="28"/>
        </w:rPr>
        <w:t xml:space="preserve"> </w:t>
      </w:r>
      <w:r w:rsidR="00850BD8" w:rsidRPr="006255E8">
        <w:rPr>
          <w:sz w:val="28"/>
          <w:szCs w:val="28"/>
        </w:rPr>
        <w:t>внутрикостно, внутривенно</w:t>
      </w:r>
      <w:r w:rsidRPr="006255E8">
        <w:rPr>
          <w:sz w:val="28"/>
          <w:szCs w:val="28"/>
        </w:rPr>
        <w:t>)</w:t>
      </w:r>
      <w:r w:rsidR="00AB52A8" w:rsidRPr="006255E8">
        <w:rPr>
          <w:sz w:val="28"/>
          <w:szCs w:val="28"/>
        </w:rPr>
        <w:t>.</w:t>
      </w:r>
    </w:p>
    <w:p w:rsidR="00947DEB" w:rsidRPr="006255E8" w:rsidRDefault="00947DEB" w:rsidP="008324E6">
      <w:pPr>
        <w:spacing w:line="276" w:lineRule="auto"/>
        <w:ind w:firstLine="709"/>
        <w:jc w:val="both"/>
        <w:rPr>
          <w:sz w:val="20"/>
          <w:szCs w:val="20"/>
        </w:rPr>
      </w:pPr>
      <w:r w:rsidRPr="006255E8">
        <w:rPr>
          <w:sz w:val="28"/>
          <w:szCs w:val="28"/>
        </w:rPr>
        <w:t>Заочная форма обучения –</w:t>
      </w:r>
      <w:r w:rsidR="0028464B">
        <w:rPr>
          <w:sz w:val="28"/>
          <w:szCs w:val="28"/>
        </w:rPr>
        <w:t xml:space="preserve"> </w:t>
      </w:r>
      <w:r w:rsidRPr="006255E8">
        <w:rPr>
          <w:sz w:val="28"/>
          <w:szCs w:val="28"/>
        </w:rPr>
        <w:t>самостоятельная р</w:t>
      </w:r>
      <w:r w:rsidR="00F92947" w:rsidRPr="006255E8">
        <w:rPr>
          <w:sz w:val="28"/>
          <w:szCs w:val="28"/>
        </w:rPr>
        <w:t>абота по предложенным вопросам и написание</w:t>
      </w:r>
      <w:r w:rsidRPr="006255E8">
        <w:rPr>
          <w:sz w:val="28"/>
          <w:szCs w:val="28"/>
        </w:rPr>
        <w:t xml:space="preserve"> рефератов.</w:t>
      </w:r>
    </w:p>
    <w:p w:rsidR="00947DEB" w:rsidRPr="006255E8" w:rsidRDefault="00947DEB" w:rsidP="008324E6">
      <w:pPr>
        <w:spacing w:line="276" w:lineRule="auto"/>
        <w:ind w:firstLine="709"/>
        <w:jc w:val="both"/>
        <w:rPr>
          <w:sz w:val="20"/>
          <w:szCs w:val="20"/>
        </w:rPr>
      </w:pPr>
      <w:r w:rsidRPr="006255E8">
        <w:rPr>
          <w:sz w:val="28"/>
          <w:szCs w:val="28"/>
        </w:rPr>
        <w:t>Итоговая аттестация проводятся с использованием фонда оценочных средств.</w:t>
      </w:r>
    </w:p>
    <w:p w:rsidR="00947DEB" w:rsidRPr="006255E8" w:rsidRDefault="00947DEB">
      <w:pPr>
        <w:spacing w:line="25" w:lineRule="exact"/>
        <w:rPr>
          <w:sz w:val="20"/>
          <w:szCs w:val="20"/>
        </w:rPr>
      </w:pPr>
    </w:p>
    <w:p w:rsidR="00947DEB" w:rsidRPr="006255E8" w:rsidRDefault="00947DEB" w:rsidP="006255E8">
      <w:pPr>
        <w:pStyle w:val="1"/>
        <w:ind w:left="0" w:firstLine="0"/>
        <w:jc w:val="both"/>
        <w:rPr>
          <w:rFonts w:ascii="Times New Roman" w:hAnsi="Times New Roman" w:cs="Times New Roman"/>
          <w:sz w:val="28"/>
        </w:rPr>
      </w:pPr>
      <w:bookmarkStart w:id="5" w:name="_Toc43130618"/>
      <w:r w:rsidRPr="006255E8">
        <w:rPr>
          <w:rFonts w:ascii="Times New Roman" w:hAnsi="Times New Roman" w:cs="Times New Roman"/>
          <w:sz w:val="28"/>
        </w:rPr>
        <w:lastRenderedPageBreak/>
        <w:t>2. РЕЗУЛЬТАТЫ ОСВОЕНИЯ ДОПОЛНИТЕЛЬН</w:t>
      </w:r>
      <w:r w:rsidRPr="006255E8">
        <w:rPr>
          <w:rStyle w:val="20"/>
          <w:rFonts w:ascii="Times New Roman" w:hAnsi="Times New Roman" w:cs="Times New Roman"/>
          <w:b/>
          <w:bCs/>
        </w:rPr>
        <w:t>О</w:t>
      </w:r>
      <w:r w:rsidRPr="006255E8">
        <w:rPr>
          <w:rFonts w:ascii="Times New Roman" w:hAnsi="Times New Roman" w:cs="Times New Roman"/>
          <w:sz w:val="28"/>
        </w:rPr>
        <w:t xml:space="preserve">Й ОБРАЗОВАТЕЛЬНОЙ ПРОГРАММЫ ПОВЫШЕНИЯ КВАЛИФИКАЦИИ </w:t>
      </w:r>
      <w:r w:rsidR="00EC7067" w:rsidRPr="006255E8">
        <w:rPr>
          <w:rFonts w:ascii="Times New Roman" w:hAnsi="Times New Roman" w:cs="Times New Roman"/>
          <w:sz w:val="28"/>
        </w:rPr>
        <w:t>«СЕРДЕЧНО-ЛЁГОЧНАЯ РЕАНИМАЦИЯ НА ДОГОСПИТАЛЬНОМ ЭТАПЕ»</w:t>
      </w:r>
      <w:bookmarkEnd w:id="5"/>
    </w:p>
    <w:p w:rsidR="00EC7067" w:rsidRPr="006255E8" w:rsidRDefault="00947DEB" w:rsidP="008324E6">
      <w:pPr>
        <w:spacing w:line="276" w:lineRule="auto"/>
        <w:jc w:val="both"/>
        <w:rPr>
          <w:spacing w:val="-4"/>
          <w:sz w:val="28"/>
        </w:rPr>
      </w:pPr>
      <w:r w:rsidRPr="006255E8">
        <w:rPr>
          <w:spacing w:val="-4"/>
          <w:sz w:val="28"/>
        </w:rPr>
        <w:tab/>
      </w:r>
    </w:p>
    <w:p w:rsidR="00EA2AF3" w:rsidRDefault="00947DEB" w:rsidP="008324E6">
      <w:pPr>
        <w:spacing w:line="276" w:lineRule="auto"/>
        <w:ind w:firstLine="709"/>
        <w:jc w:val="both"/>
        <w:rPr>
          <w:sz w:val="28"/>
          <w:szCs w:val="28"/>
        </w:rPr>
      </w:pPr>
      <w:r w:rsidRPr="006255E8">
        <w:rPr>
          <w:spacing w:val="-4"/>
          <w:sz w:val="28"/>
        </w:rPr>
        <w:t xml:space="preserve">Результатом освоения Программы </w:t>
      </w:r>
      <w:r w:rsidRPr="006255E8">
        <w:rPr>
          <w:sz w:val="28"/>
          <w:szCs w:val="28"/>
        </w:rPr>
        <w:t xml:space="preserve">является </w:t>
      </w:r>
      <w:r w:rsidR="00EA2AF3">
        <w:rPr>
          <w:sz w:val="28"/>
          <w:szCs w:val="28"/>
        </w:rPr>
        <w:t>совершенствование</w:t>
      </w:r>
      <w:r w:rsidR="00EA2AF3" w:rsidRPr="006255E8">
        <w:rPr>
          <w:sz w:val="28"/>
          <w:szCs w:val="28"/>
        </w:rPr>
        <w:t xml:space="preserve"> </w:t>
      </w:r>
      <w:r w:rsidR="00EA2AF3">
        <w:rPr>
          <w:sz w:val="28"/>
          <w:szCs w:val="28"/>
        </w:rPr>
        <w:t xml:space="preserve">обучающимися профессиональной деятельности </w:t>
      </w:r>
      <w:r w:rsidR="00EA2AF3" w:rsidRPr="006255E8">
        <w:rPr>
          <w:sz w:val="28"/>
          <w:szCs w:val="28"/>
        </w:rPr>
        <w:t>«Сердечно-лёгочная реанимация на догоспитальном этапе</w:t>
      </w:r>
      <w:r w:rsidR="00EA2AF3" w:rsidRPr="006255E8">
        <w:rPr>
          <w:bCs/>
          <w:spacing w:val="-4"/>
          <w:sz w:val="28"/>
        </w:rPr>
        <w:t>»</w:t>
      </w:r>
      <w:r w:rsidR="00EA2AF3">
        <w:rPr>
          <w:bCs/>
          <w:spacing w:val="-4"/>
          <w:sz w:val="28"/>
        </w:rPr>
        <w:t>.</w:t>
      </w:r>
    </w:p>
    <w:p w:rsidR="00947DEB" w:rsidRPr="006255E8" w:rsidRDefault="00947DEB" w:rsidP="00EA2AF3">
      <w:pPr>
        <w:spacing w:line="276" w:lineRule="auto"/>
        <w:ind w:firstLine="709"/>
        <w:jc w:val="both"/>
        <w:rPr>
          <w:sz w:val="28"/>
          <w:szCs w:val="28"/>
        </w:rPr>
      </w:pPr>
      <w:r w:rsidRPr="006255E8">
        <w:rPr>
          <w:sz w:val="28"/>
          <w:szCs w:val="28"/>
        </w:rPr>
        <w:t xml:space="preserve">В том числе </w:t>
      </w:r>
      <w:r w:rsidRPr="006255E8">
        <w:rPr>
          <w:b/>
          <w:sz w:val="28"/>
          <w:szCs w:val="28"/>
        </w:rPr>
        <w:t>профессиональными</w:t>
      </w:r>
      <w:r w:rsidR="00EA2AF3">
        <w:rPr>
          <w:b/>
          <w:sz w:val="28"/>
          <w:szCs w:val="28"/>
        </w:rPr>
        <w:t xml:space="preserve"> </w:t>
      </w:r>
      <w:r w:rsidRPr="006255E8">
        <w:rPr>
          <w:b/>
          <w:sz w:val="28"/>
          <w:szCs w:val="28"/>
        </w:rPr>
        <w:t>компетенциями</w:t>
      </w:r>
      <w:r w:rsidR="00850BD8" w:rsidRPr="006255E8">
        <w:rPr>
          <w:sz w:val="28"/>
          <w:szCs w:val="28"/>
        </w:rPr>
        <w:t>(ПК)</w:t>
      </w:r>
      <w:r w:rsidRPr="006255E8">
        <w:rPr>
          <w:sz w:val="28"/>
          <w:szCs w:val="28"/>
        </w:rPr>
        <w:t>:</w:t>
      </w:r>
    </w:p>
    <w:p w:rsidR="00947DEB" w:rsidRPr="006255E8" w:rsidRDefault="00947DEB" w:rsidP="004A455D">
      <w:pPr>
        <w:jc w:val="both"/>
        <w:rPr>
          <w:sz w:val="14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7"/>
        <w:gridCol w:w="9213"/>
      </w:tblGrid>
      <w:tr w:rsidR="00947DEB" w:rsidRPr="006255E8" w:rsidTr="00D828E3">
        <w:tc>
          <w:tcPr>
            <w:tcW w:w="1197" w:type="dxa"/>
          </w:tcPr>
          <w:p w:rsidR="00947DEB" w:rsidRPr="006255E8" w:rsidRDefault="00947DEB" w:rsidP="004A455D">
            <w:pPr>
              <w:jc w:val="center"/>
              <w:rPr>
                <w:b/>
                <w:spacing w:val="-4"/>
                <w:sz w:val="28"/>
              </w:rPr>
            </w:pPr>
            <w:r w:rsidRPr="006255E8">
              <w:rPr>
                <w:b/>
                <w:spacing w:val="-4"/>
                <w:sz w:val="28"/>
              </w:rPr>
              <w:t>Код</w:t>
            </w:r>
          </w:p>
        </w:tc>
        <w:tc>
          <w:tcPr>
            <w:tcW w:w="9213" w:type="dxa"/>
          </w:tcPr>
          <w:p w:rsidR="00947DEB" w:rsidRPr="006255E8" w:rsidRDefault="00947DEB" w:rsidP="004A455D">
            <w:pPr>
              <w:jc w:val="center"/>
              <w:rPr>
                <w:b/>
                <w:sz w:val="28"/>
                <w:szCs w:val="28"/>
              </w:rPr>
            </w:pPr>
            <w:r w:rsidRPr="006255E8">
              <w:rPr>
                <w:b/>
                <w:sz w:val="28"/>
                <w:szCs w:val="28"/>
              </w:rPr>
              <w:t>Наименование результата обучения</w:t>
            </w:r>
          </w:p>
          <w:p w:rsidR="00947DEB" w:rsidRPr="006255E8" w:rsidRDefault="00947DEB" w:rsidP="004A455D">
            <w:pPr>
              <w:jc w:val="center"/>
              <w:rPr>
                <w:spacing w:val="-4"/>
                <w:sz w:val="14"/>
              </w:rPr>
            </w:pPr>
          </w:p>
        </w:tc>
      </w:tr>
      <w:tr w:rsidR="008C7A68" w:rsidRPr="006255E8" w:rsidTr="00D828E3">
        <w:tc>
          <w:tcPr>
            <w:tcW w:w="1197" w:type="dxa"/>
          </w:tcPr>
          <w:p w:rsidR="008C7A68" w:rsidRPr="006255E8" w:rsidRDefault="008C7A68" w:rsidP="00EC7067">
            <w:pPr>
              <w:rPr>
                <w:b/>
                <w:spacing w:val="-4"/>
                <w:sz w:val="28"/>
              </w:rPr>
            </w:pPr>
            <w:r w:rsidRPr="006255E8">
              <w:rPr>
                <w:b/>
                <w:spacing w:val="-4"/>
                <w:sz w:val="28"/>
              </w:rPr>
              <w:t>ПК 1.</w:t>
            </w:r>
          </w:p>
        </w:tc>
        <w:tc>
          <w:tcPr>
            <w:tcW w:w="9213" w:type="dxa"/>
          </w:tcPr>
          <w:p w:rsidR="008C7A68" w:rsidRPr="006255E8" w:rsidRDefault="008C7A68" w:rsidP="00EC7067">
            <w:pPr>
              <w:rPr>
                <w:b/>
                <w:sz w:val="28"/>
                <w:szCs w:val="28"/>
              </w:rPr>
            </w:pPr>
            <w:r w:rsidRPr="006255E8">
              <w:t>Проводить диагностику, выполнять лечебные вмешательства по оказанию медицинской помощи п</w:t>
            </w:r>
            <w:r w:rsidR="00EC7067" w:rsidRPr="006255E8">
              <w:t>ри критических состояниях</w:t>
            </w:r>
            <w:r w:rsidRPr="006255E8">
              <w:t xml:space="preserve"> на догоспитальном этапе.</w:t>
            </w:r>
          </w:p>
        </w:tc>
      </w:tr>
      <w:tr w:rsidR="00947DEB" w:rsidRPr="006255E8" w:rsidTr="00D828E3">
        <w:tc>
          <w:tcPr>
            <w:tcW w:w="1197" w:type="dxa"/>
          </w:tcPr>
          <w:p w:rsidR="00947DEB" w:rsidRPr="006255E8" w:rsidRDefault="00947DEB" w:rsidP="006F1DD1">
            <w:pPr>
              <w:jc w:val="both"/>
              <w:rPr>
                <w:spacing w:val="-4"/>
                <w:sz w:val="28"/>
              </w:rPr>
            </w:pPr>
            <w:r w:rsidRPr="006255E8">
              <w:rPr>
                <w:b/>
                <w:bCs/>
                <w:kern w:val="18"/>
                <w:sz w:val="28"/>
              </w:rPr>
              <w:t>ПК</w:t>
            </w:r>
            <w:r w:rsidRPr="006255E8">
              <w:rPr>
                <w:b/>
                <w:bCs/>
                <w:sz w:val="28"/>
              </w:rPr>
              <w:t> </w:t>
            </w:r>
            <w:r w:rsidR="006F1DD1" w:rsidRPr="006255E8">
              <w:rPr>
                <w:b/>
                <w:bCs/>
                <w:sz w:val="28"/>
              </w:rPr>
              <w:t>2</w:t>
            </w:r>
            <w:r w:rsidRPr="006255E8">
              <w:rPr>
                <w:b/>
                <w:bCs/>
                <w:kern w:val="18"/>
                <w:sz w:val="28"/>
              </w:rPr>
              <w:t>.</w:t>
            </w:r>
            <w:r w:rsidRPr="006255E8">
              <w:rPr>
                <w:b/>
                <w:bCs/>
                <w:sz w:val="28"/>
              </w:rPr>
              <w:t> </w:t>
            </w:r>
          </w:p>
        </w:tc>
        <w:tc>
          <w:tcPr>
            <w:tcW w:w="9213" w:type="dxa"/>
          </w:tcPr>
          <w:p w:rsidR="00947DEB" w:rsidRPr="006255E8" w:rsidRDefault="00947DEB" w:rsidP="004A455D">
            <w:pPr>
              <w:jc w:val="both"/>
              <w:rPr>
                <w:spacing w:val="-4"/>
              </w:rPr>
            </w:pPr>
            <w:r w:rsidRPr="006255E8">
              <w:rPr>
                <w:kern w:val="18"/>
              </w:rPr>
              <w:t>Применять медикаментозные средства в соответствии с правилами их использования.</w:t>
            </w:r>
          </w:p>
        </w:tc>
      </w:tr>
      <w:tr w:rsidR="00A05D38" w:rsidRPr="006255E8" w:rsidTr="00D828E3">
        <w:tc>
          <w:tcPr>
            <w:tcW w:w="1197" w:type="dxa"/>
          </w:tcPr>
          <w:p w:rsidR="00A05D38" w:rsidRPr="006255E8" w:rsidRDefault="00A05D38" w:rsidP="006F1DD1">
            <w:pPr>
              <w:jc w:val="both"/>
              <w:rPr>
                <w:b/>
                <w:bCs/>
                <w:kern w:val="18"/>
                <w:sz w:val="28"/>
              </w:rPr>
            </w:pPr>
            <w:r w:rsidRPr="006255E8">
              <w:rPr>
                <w:b/>
                <w:bCs/>
                <w:kern w:val="18"/>
                <w:sz w:val="28"/>
              </w:rPr>
              <w:t>ПК 3.</w:t>
            </w:r>
          </w:p>
        </w:tc>
        <w:tc>
          <w:tcPr>
            <w:tcW w:w="9213" w:type="dxa"/>
          </w:tcPr>
          <w:p w:rsidR="00A05D38" w:rsidRPr="006255E8" w:rsidRDefault="00A05D38" w:rsidP="00EC7067">
            <w:pPr>
              <w:jc w:val="both"/>
              <w:rPr>
                <w:kern w:val="18"/>
              </w:rPr>
            </w:pPr>
            <w:r w:rsidRPr="006255E8">
              <w:rPr>
                <w:kern w:val="18"/>
              </w:rPr>
              <w:t xml:space="preserve">Осуществлять лечебно-диагностические вмешательства при </w:t>
            </w:r>
            <w:r w:rsidR="00EC7067" w:rsidRPr="006255E8">
              <w:rPr>
                <w:kern w:val="18"/>
              </w:rPr>
              <w:t>критических состояниях</w:t>
            </w:r>
            <w:r w:rsidRPr="006255E8">
              <w:rPr>
                <w:kern w:val="18"/>
              </w:rPr>
              <w:t>, взаимодействуя с участниками лечебного процесса</w:t>
            </w:r>
          </w:p>
        </w:tc>
      </w:tr>
      <w:tr w:rsidR="00947DEB" w:rsidRPr="006255E8" w:rsidTr="00D828E3">
        <w:tc>
          <w:tcPr>
            <w:tcW w:w="1197" w:type="dxa"/>
          </w:tcPr>
          <w:p w:rsidR="00947DEB" w:rsidRPr="006255E8" w:rsidRDefault="00947DEB" w:rsidP="00A05D38">
            <w:pPr>
              <w:jc w:val="both"/>
              <w:rPr>
                <w:spacing w:val="-4"/>
                <w:sz w:val="28"/>
              </w:rPr>
            </w:pPr>
            <w:r w:rsidRPr="006255E8">
              <w:rPr>
                <w:b/>
                <w:bCs/>
                <w:kern w:val="18"/>
                <w:sz w:val="28"/>
              </w:rPr>
              <w:t>ПК</w:t>
            </w:r>
            <w:r w:rsidRPr="006255E8">
              <w:rPr>
                <w:b/>
                <w:bCs/>
                <w:sz w:val="28"/>
              </w:rPr>
              <w:t> </w:t>
            </w:r>
            <w:r w:rsidR="00A05D38" w:rsidRPr="006255E8">
              <w:rPr>
                <w:b/>
                <w:bCs/>
                <w:sz w:val="28"/>
              </w:rPr>
              <w:t>4</w:t>
            </w:r>
            <w:r w:rsidRPr="006255E8">
              <w:rPr>
                <w:b/>
                <w:bCs/>
                <w:kern w:val="18"/>
                <w:sz w:val="28"/>
              </w:rPr>
              <w:t>.</w:t>
            </w:r>
            <w:r w:rsidRPr="006255E8">
              <w:rPr>
                <w:bCs/>
                <w:sz w:val="28"/>
              </w:rPr>
              <w:t> </w:t>
            </w:r>
          </w:p>
        </w:tc>
        <w:tc>
          <w:tcPr>
            <w:tcW w:w="9213" w:type="dxa"/>
          </w:tcPr>
          <w:p w:rsidR="00947DEB" w:rsidRPr="006255E8" w:rsidRDefault="00947DEB" w:rsidP="004A455D">
            <w:pPr>
              <w:jc w:val="both"/>
              <w:rPr>
                <w:spacing w:val="-4"/>
              </w:rPr>
            </w:pPr>
            <w:r w:rsidRPr="006255E8">
              <w:rPr>
                <w:kern w:val="18"/>
              </w:rPr>
              <w:t>Вести утвержденную медицинскую документацию.</w:t>
            </w:r>
          </w:p>
        </w:tc>
      </w:tr>
      <w:tr w:rsidR="00947DEB" w:rsidRPr="006255E8" w:rsidTr="00D828E3">
        <w:tc>
          <w:tcPr>
            <w:tcW w:w="1197" w:type="dxa"/>
          </w:tcPr>
          <w:p w:rsidR="00947DEB" w:rsidRPr="006255E8" w:rsidRDefault="00947DEB" w:rsidP="001D775C">
            <w:pPr>
              <w:jc w:val="both"/>
              <w:rPr>
                <w:b/>
                <w:spacing w:val="-4"/>
                <w:sz w:val="28"/>
              </w:rPr>
            </w:pPr>
            <w:r w:rsidRPr="006255E8">
              <w:rPr>
                <w:b/>
                <w:sz w:val="28"/>
              </w:rPr>
              <w:t>ОК 1.</w:t>
            </w:r>
          </w:p>
        </w:tc>
        <w:tc>
          <w:tcPr>
            <w:tcW w:w="9213" w:type="dxa"/>
          </w:tcPr>
          <w:p w:rsidR="00947DEB" w:rsidRPr="006255E8" w:rsidRDefault="00947DEB" w:rsidP="001D775C">
            <w:pPr>
              <w:jc w:val="both"/>
              <w:rPr>
                <w:spacing w:val="-4"/>
              </w:rPr>
            </w:pPr>
            <w:r w:rsidRPr="006255E8">
              <w:t xml:space="preserve">Организовывать собственную деятельность, выбирать типовые методы и способы выполнения профессиональных задач, оценивать их выполнение и качество  </w:t>
            </w:r>
          </w:p>
        </w:tc>
      </w:tr>
      <w:tr w:rsidR="00947DEB" w:rsidRPr="006255E8" w:rsidTr="00D828E3">
        <w:tc>
          <w:tcPr>
            <w:tcW w:w="1197" w:type="dxa"/>
          </w:tcPr>
          <w:p w:rsidR="00947DEB" w:rsidRPr="006255E8" w:rsidRDefault="00947DEB" w:rsidP="001D775C">
            <w:pPr>
              <w:jc w:val="both"/>
              <w:rPr>
                <w:b/>
                <w:spacing w:val="-4"/>
                <w:sz w:val="28"/>
              </w:rPr>
            </w:pPr>
            <w:r w:rsidRPr="006255E8">
              <w:rPr>
                <w:b/>
                <w:sz w:val="28"/>
              </w:rPr>
              <w:t>ОК 2.</w:t>
            </w:r>
          </w:p>
        </w:tc>
        <w:tc>
          <w:tcPr>
            <w:tcW w:w="9213" w:type="dxa"/>
          </w:tcPr>
          <w:p w:rsidR="00947DEB" w:rsidRPr="006255E8" w:rsidRDefault="00947DEB" w:rsidP="004A455D">
            <w:pPr>
              <w:jc w:val="both"/>
              <w:rPr>
                <w:spacing w:val="-4"/>
              </w:rPr>
            </w:pPr>
            <w:r w:rsidRPr="006255E8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947DEB" w:rsidRPr="006255E8" w:rsidTr="00D828E3">
        <w:tc>
          <w:tcPr>
            <w:tcW w:w="1197" w:type="dxa"/>
          </w:tcPr>
          <w:p w:rsidR="00947DEB" w:rsidRPr="006255E8" w:rsidRDefault="00947DEB" w:rsidP="001D775C">
            <w:pPr>
              <w:jc w:val="both"/>
              <w:rPr>
                <w:b/>
                <w:spacing w:val="-4"/>
                <w:sz w:val="28"/>
              </w:rPr>
            </w:pPr>
            <w:r w:rsidRPr="006255E8">
              <w:rPr>
                <w:b/>
                <w:sz w:val="28"/>
              </w:rPr>
              <w:t>ОК 3.</w:t>
            </w:r>
          </w:p>
        </w:tc>
        <w:tc>
          <w:tcPr>
            <w:tcW w:w="9213" w:type="dxa"/>
          </w:tcPr>
          <w:p w:rsidR="00947DEB" w:rsidRPr="006255E8" w:rsidRDefault="00947DEB" w:rsidP="004A455D">
            <w:pPr>
              <w:jc w:val="both"/>
              <w:rPr>
                <w:spacing w:val="-4"/>
              </w:rPr>
            </w:pPr>
            <w:r w:rsidRPr="006255E8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47DEB" w:rsidRPr="006255E8" w:rsidTr="00D828E3">
        <w:tc>
          <w:tcPr>
            <w:tcW w:w="1197" w:type="dxa"/>
          </w:tcPr>
          <w:p w:rsidR="00947DEB" w:rsidRPr="006255E8" w:rsidRDefault="00947DEB" w:rsidP="001D775C">
            <w:pPr>
              <w:jc w:val="both"/>
              <w:rPr>
                <w:b/>
                <w:spacing w:val="-4"/>
                <w:sz w:val="28"/>
              </w:rPr>
            </w:pPr>
            <w:r w:rsidRPr="006255E8">
              <w:rPr>
                <w:b/>
                <w:sz w:val="28"/>
              </w:rPr>
              <w:t>ОК 4.</w:t>
            </w:r>
          </w:p>
        </w:tc>
        <w:tc>
          <w:tcPr>
            <w:tcW w:w="9213" w:type="dxa"/>
          </w:tcPr>
          <w:p w:rsidR="00947DEB" w:rsidRPr="006255E8" w:rsidRDefault="00947DEB" w:rsidP="004A455D">
            <w:pPr>
              <w:jc w:val="both"/>
              <w:rPr>
                <w:spacing w:val="-4"/>
              </w:rPr>
            </w:pPr>
            <w:r w:rsidRPr="006255E8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47DEB" w:rsidRPr="006255E8" w:rsidTr="00D828E3">
        <w:tc>
          <w:tcPr>
            <w:tcW w:w="1197" w:type="dxa"/>
          </w:tcPr>
          <w:p w:rsidR="00947DEB" w:rsidRPr="006255E8" w:rsidRDefault="00947DEB" w:rsidP="001D775C">
            <w:pPr>
              <w:jc w:val="both"/>
              <w:rPr>
                <w:b/>
                <w:spacing w:val="-4"/>
                <w:sz w:val="28"/>
              </w:rPr>
            </w:pPr>
            <w:r w:rsidRPr="006255E8">
              <w:rPr>
                <w:b/>
                <w:sz w:val="28"/>
              </w:rPr>
              <w:t>ОК 5.</w:t>
            </w:r>
          </w:p>
        </w:tc>
        <w:tc>
          <w:tcPr>
            <w:tcW w:w="9213" w:type="dxa"/>
          </w:tcPr>
          <w:p w:rsidR="00947DEB" w:rsidRPr="006255E8" w:rsidRDefault="00947DEB" w:rsidP="004A455D">
            <w:pPr>
              <w:jc w:val="both"/>
              <w:rPr>
                <w:spacing w:val="-4"/>
              </w:rPr>
            </w:pPr>
            <w:r w:rsidRPr="006255E8"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</w:tbl>
    <w:p w:rsidR="00947DEB" w:rsidRPr="006255E8" w:rsidRDefault="00947DEB">
      <w:pPr>
        <w:ind w:left="700"/>
        <w:rPr>
          <w:sz w:val="28"/>
          <w:szCs w:val="28"/>
        </w:rPr>
      </w:pPr>
    </w:p>
    <w:p w:rsidR="00947DEB" w:rsidRPr="006255E8" w:rsidRDefault="00947DEB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6255E8" w:rsidRPr="006255E8" w:rsidRDefault="006255E8">
      <w:pPr>
        <w:spacing w:line="64" w:lineRule="exact"/>
        <w:rPr>
          <w:sz w:val="20"/>
          <w:szCs w:val="20"/>
        </w:rPr>
      </w:pPr>
    </w:p>
    <w:p w:rsidR="00947DEB" w:rsidRPr="006255E8" w:rsidRDefault="00947DEB">
      <w:pPr>
        <w:spacing w:line="28" w:lineRule="exact"/>
        <w:rPr>
          <w:sz w:val="20"/>
          <w:szCs w:val="20"/>
        </w:rPr>
      </w:pPr>
    </w:p>
    <w:p w:rsidR="00947DEB" w:rsidRPr="006255E8" w:rsidRDefault="00947DEB" w:rsidP="006255E8">
      <w:pPr>
        <w:pStyle w:val="1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8"/>
        </w:rPr>
      </w:pPr>
      <w:bookmarkStart w:id="6" w:name="_Toc43130619"/>
      <w:r w:rsidRPr="006255E8">
        <w:rPr>
          <w:rFonts w:ascii="Times New Roman" w:hAnsi="Times New Roman" w:cs="Times New Roman"/>
          <w:sz w:val="28"/>
        </w:rPr>
        <w:lastRenderedPageBreak/>
        <w:t>СТРУКТУРА</w:t>
      </w:r>
      <w:r w:rsidR="006255E8" w:rsidRPr="006255E8">
        <w:rPr>
          <w:rFonts w:ascii="Times New Roman" w:hAnsi="Times New Roman" w:cs="Times New Roman"/>
          <w:sz w:val="28"/>
        </w:rPr>
        <w:t xml:space="preserve"> </w:t>
      </w:r>
      <w:r w:rsidRPr="006255E8">
        <w:rPr>
          <w:rFonts w:ascii="Times New Roman" w:hAnsi="Times New Roman" w:cs="Times New Roman"/>
          <w:sz w:val="28"/>
        </w:rPr>
        <w:t xml:space="preserve">И СОДЕРЖАНИЕ ДОПОЛНИТЕЛЬНОЙ ОБРАЗОВАТЕЛЬНОЙ ПРОГРАММЫ ПОВЫШЕНИЯ КВАЛИФИКАЦИИ </w:t>
      </w:r>
      <w:r w:rsidR="00EC7067" w:rsidRPr="006255E8">
        <w:rPr>
          <w:rFonts w:ascii="Times New Roman" w:hAnsi="Times New Roman" w:cs="Times New Roman"/>
          <w:sz w:val="28"/>
        </w:rPr>
        <w:t>«СЕРДЕЧНО-ЛЁГОЧНАЯ РЕАНИМАЦИЯ НА ДОГОСПИТАЛЬНОМ ЭТАПЕ»</w:t>
      </w:r>
      <w:bookmarkEnd w:id="6"/>
    </w:p>
    <w:p w:rsidR="00947DEB" w:rsidRPr="006255E8" w:rsidRDefault="00947DEB" w:rsidP="009B0DBA">
      <w:pPr>
        <w:jc w:val="both"/>
        <w:rPr>
          <w:b/>
          <w:spacing w:val="-4"/>
          <w:sz w:val="28"/>
        </w:rPr>
      </w:pPr>
    </w:p>
    <w:p w:rsidR="00947DEB" w:rsidRPr="006255E8" w:rsidRDefault="00947DEB" w:rsidP="007A06C4">
      <w:pPr>
        <w:pStyle w:val="2"/>
        <w:rPr>
          <w:rFonts w:ascii="Times New Roman" w:hAnsi="Times New Roman" w:cs="Times New Roman"/>
          <w:sz w:val="14"/>
        </w:rPr>
      </w:pPr>
      <w:bookmarkStart w:id="7" w:name="_Toc43130620"/>
      <w:r w:rsidRPr="006255E8">
        <w:rPr>
          <w:rFonts w:ascii="Times New Roman" w:hAnsi="Times New Roman" w:cs="Times New Roman"/>
        </w:rPr>
        <w:t>3.1. Учебный план</w:t>
      </w:r>
      <w:bookmarkEnd w:id="7"/>
    </w:p>
    <w:p w:rsidR="00947DEB" w:rsidRPr="006255E8" w:rsidRDefault="00947DEB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2381"/>
        <w:gridCol w:w="850"/>
        <w:gridCol w:w="851"/>
        <w:gridCol w:w="1701"/>
        <w:gridCol w:w="1842"/>
        <w:gridCol w:w="1985"/>
      </w:tblGrid>
      <w:tr w:rsidR="00947DEB" w:rsidRPr="006255E8" w:rsidTr="001F1BEC">
        <w:tc>
          <w:tcPr>
            <w:tcW w:w="421" w:type="dxa"/>
            <w:vMerge w:val="restart"/>
            <w:vAlign w:val="center"/>
          </w:tcPr>
          <w:p w:rsidR="00947DEB" w:rsidRPr="006255E8" w:rsidRDefault="00947DEB" w:rsidP="00E46621">
            <w:pPr>
              <w:jc w:val="center"/>
              <w:rPr>
                <w:b/>
                <w:bCs/>
              </w:rPr>
            </w:pPr>
            <w:r w:rsidRPr="006255E8">
              <w:rPr>
                <w:b/>
                <w:bCs/>
              </w:rPr>
              <w:t>№</w:t>
            </w:r>
          </w:p>
          <w:p w:rsidR="00947DEB" w:rsidRPr="006255E8" w:rsidRDefault="00947DEB" w:rsidP="00E46621">
            <w:pPr>
              <w:jc w:val="center"/>
              <w:rPr>
                <w:b/>
                <w:bCs/>
              </w:rPr>
            </w:pPr>
            <w:r w:rsidRPr="006255E8">
              <w:rPr>
                <w:b/>
                <w:bCs/>
              </w:rPr>
              <w:t>п/п</w:t>
            </w:r>
          </w:p>
        </w:tc>
        <w:tc>
          <w:tcPr>
            <w:tcW w:w="2381" w:type="dxa"/>
            <w:vMerge w:val="restart"/>
            <w:vAlign w:val="center"/>
          </w:tcPr>
          <w:p w:rsidR="00947DEB" w:rsidRPr="006255E8" w:rsidRDefault="00947DEB" w:rsidP="00E46621">
            <w:pPr>
              <w:jc w:val="center"/>
              <w:rPr>
                <w:b/>
                <w:bCs/>
              </w:rPr>
            </w:pPr>
            <w:r w:rsidRPr="006255E8">
              <w:rPr>
                <w:b/>
                <w:bCs/>
              </w:rPr>
              <w:t>Наименование модулей, разделов, тем</w:t>
            </w:r>
          </w:p>
        </w:tc>
        <w:tc>
          <w:tcPr>
            <w:tcW w:w="850" w:type="dxa"/>
            <w:vMerge w:val="restart"/>
            <w:vAlign w:val="center"/>
          </w:tcPr>
          <w:p w:rsidR="00947DEB" w:rsidRPr="006255E8" w:rsidRDefault="00947DEB" w:rsidP="00E46621">
            <w:pPr>
              <w:jc w:val="center"/>
              <w:rPr>
                <w:b/>
                <w:bCs/>
              </w:rPr>
            </w:pPr>
            <w:r w:rsidRPr="006255E8">
              <w:rPr>
                <w:b/>
                <w:bCs/>
              </w:rPr>
              <w:t>Всего часов</w:t>
            </w:r>
          </w:p>
        </w:tc>
        <w:tc>
          <w:tcPr>
            <w:tcW w:w="4394" w:type="dxa"/>
            <w:gridSpan w:val="3"/>
            <w:vAlign w:val="center"/>
          </w:tcPr>
          <w:p w:rsidR="00947DEB" w:rsidRPr="006255E8" w:rsidRDefault="00947DEB" w:rsidP="00E46621">
            <w:pPr>
              <w:jc w:val="center"/>
              <w:rPr>
                <w:b/>
                <w:bCs/>
              </w:rPr>
            </w:pPr>
            <w:r w:rsidRPr="006255E8">
              <w:rPr>
                <w:b/>
                <w:bCs/>
              </w:rPr>
              <w:t xml:space="preserve">Обязательная аудиторная нагрузка </w:t>
            </w:r>
            <w:r w:rsidR="00EC7067" w:rsidRPr="006255E8">
              <w:rPr>
                <w:b/>
                <w:bCs/>
              </w:rPr>
              <w:br/>
            </w:r>
            <w:r w:rsidRPr="006255E8">
              <w:rPr>
                <w:b/>
                <w:bCs/>
              </w:rPr>
              <w:t>(уч</w:t>
            </w:r>
            <w:r w:rsidR="00E46621" w:rsidRPr="006255E8">
              <w:rPr>
                <w:b/>
                <w:bCs/>
              </w:rPr>
              <w:t xml:space="preserve">ебных </w:t>
            </w:r>
            <w:r w:rsidRPr="006255E8">
              <w:rPr>
                <w:b/>
                <w:bCs/>
              </w:rPr>
              <w:t>ч</w:t>
            </w:r>
            <w:r w:rsidR="00E46621" w:rsidRPr="006255E8">
              <w:rPr>
                <w:b/>
                <w:bCs/>
              </w:rPr>
              <w:t>асов</w:t>
            </w:r>
            <w:r w:rsidRPr="006255E8">
              <w:rPr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947DEB" w:rsidRPr="006255E8" w:rsidRDefault="00947DEB" w:rsidP="00E46621">
            <w:pPr>
              <w:jc w:val="center"/>
              <w:rPr>
                <w:b/>
                <w:bCs/>
              </w:rPr>
            </w:pPr>
            <w:r w:rsidRPr="006255E8">
              <w:rPr>
                <w:b/>
                <w:bCs/>
              </w:rPr>
              <w:t>Самостоятельная работа обучающегося</w:t>
            </w:r>
          </w:p>
        </w:tc>
      </w:tr>
      <w:tr w:rsidR="00947DEB" w:rsidRPr="006255E8" w:rsidTr="001F1BEC">
        <w:tc>
          <w:tcPr>
            <w:tcW w:w="421" w:type="dxa"/>
            <w:vMerge/>
            <w:vAlign w:val="center"/>
          </w:tcPr>
          <w:p w:rsidR="00947DEB" w:rsidRPr="006255E8" w:rsidRDefault="00947DEB" w:rsidP="00E46621">
            <w:pPr>
              <w:jc w:val="center"/>
              <w:rPr>
                <w:b/>
                <w:bCs/>
              </w:rPr>
            </w:pPr>
          </w:p>
        </w:tc>
        <w:tc>
          <w:tcPr>
            <w:tcW w:w="2381" w:type="dxa"/>
            <w:vMerge/>
            <w:vAlign w:val="center"/>
          </w:tcPr>
          <w:p w:rsidR="00947DEB" w:rsidRPr="006255E8" w:rsidRDefault="00947DEB" w:rsidP="00E4662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947DEB" w:rsidRPr="006255E8" w:rsidRDefault="00947DEB" w:rsidP="00E4662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947DEB" w:rsidRPr="006255E8" w:rsidRDefault="00947DEB" w:rsidP="00E46621">
            <w:pPr>
              <w:jc w:val="center"/>
              <w:rPr>
                <w:b/>
                <w:bCs/>
              </w:rPr>
            </w:pPr>
            <w:r w:rsidRPr="006255E8">
              <w:rPr>
                <w:b/>
                <w:bCs/>
              </w:rPr>
              <w:t>всего</w:t>
            </w:r>
          </w:p>
        </w:tc>
        <w:tc>
          <w:tcPr>
            <w:tcW w:w="1701" w:type="dxa"/>
            <w:vAlign w:val="center"/>
          </w:tcPr>
          <w:p w:rsidR="00947DEB" w:rsidRPr="006255E8" w:rsidRDefault="00947DEB" w:rsidP="00E46621">
            <w:pPr>
              <w:jc w:val="center"/>
              <w:rPr>
                <w:b/>
                <w:bCs/>
              </w:rPr>
            </w:pPr>
            <w:r w:rsidRPr="006255E8">
              <w:rPr>
                <w:b/>
                <w:bCs/>
              </w:rPr>
              <w:t>в т.ч.</w:t>
            </w:r>
          </w:p>
          <w:p w:rsidR="00947DEB" w:rsidRPr="006255E8" w:rsidRDefault="00947DEB" w:rsidP="00E46621">
            <w:pPr>
              <w:jc w:val="center"/>
              <w:rPr>
                <w:b/>
                <w:bCs/>
              </w:rPr>
            </w:pPr>
            <w:r w:rsidRPr="006255E8">
              <w:rPr>
                <w:b/>
                <w:bCs/>
              </w:rPr>
              <w:t>теоретическиезанятия</w:t>
            </w:r>
          </w:p>
        </w:tc>
        <w:tc>
          <w:tcPr>
            <w:tcW w:w="1842" w:type="dxa"/>
            <w:vAlign w:val="center"/>
          </w:tcPr>
          <w:p w:rsidR="00947DEB" w:rsidRPr="006255E8" w:rsidRDefault="00947DEB" w:rsidP="00E46621">
            <w:pPr>
              <w:jc w:val="center"/>
              <w:rPr>
                <w:b/>
                <w:bCs/>
              </w:rPr>
            </w:pPr>
            <w:r w:rsidRPr="006255E8">
              <w:rPr>
                <w:b/>
                <w:bCs/>
              </w:rPr>
              <w:t>занятия с применением симуляционных технологий</w:t>
            </w:r>
          </w:p>
        </w:tc>
        <w:tc>
          <w:tcPr>
            <w:tcW w:w="1985" w:type="dxa"/>
            <w:vAlign w:val="center"/>
          </w:tcPr>
          <w:p w:rsidR="00947DEB" w:rsidRPr="006255E8" w:rsidRDefault="00947DEB" w:rsidP="00E46621">
            <w:pPr>
              <w:jc w:val="center"/>
              <w:rPr>
                <w:b/>
                <w:bCs/>
              </w:rPr>
            </w:pPr>
          </w:p>
        </w:tc>
      </w:tr>
      <w:tr w:rsidR="00947DEB" w:rsidRPr="006255E8" w:rsidTr="001F1BEC">
        <w:tc>
          <w:tcPr>
            <w:tcW w:w="421" w:type="dxa"/>
          </w:tcPr>
          <w:p w:rsidR="00947DEB" w:rsidRPr="006255E8" w:rsidRDefault="00947DEB">
            <w:r w:rsidRPr="006255E8">
              <w:t>1</w:t>
            </w:r>
          </w:p>
        </w:tc>
        <w:tc>
          <w:tcPr>
            <w:tcW w:w="2381" w:type="dxa"/>
          </w:tcPr>
          <w:p w:rsidR="00947DEB" w:rsidRPr="006255E8" w:rsidRDefault="00EC7067">
            <w:r w:rsidRPr="006255E8">
              <w:t>Сердечно-лёгочная реанимация на догоспитальном этапе</w:t>
            </w:r>
          </w:p>
        </w:tc>
        <w:tc>
          <w:tcPr>
            <w:tcW w:w="850" w:type="dxa"/>
            <w:vAlign w:val="center"/>
          </w:tcPr>
          <w:p w:rsidR="00947DEB" w:rsidRPr="006255E8" w:rsidRDefault="00947DEB" w:rsidP="00E46621">
            <w:pPr>
              <w:jc w:val="center"/>
            </w:pPr>
            <w:r w:rsidRPr="006255E8">
              <w:t>34</w:t>
            </w:r>
          </w:p>
        </w:tc>
        <w:tc>
          <w:tcPr>
            <w:tcW w:w="851" w:type="dxa"/>
            <w:vAlign w:val="center"/>
          </w:tcPr>
          <w:p w:rsidR="00947DEB" w:rsidRPr="006255E8" w:rsidRDefault="00EC7067" w:rsidP="00E46621">
            <w:pPr>
              <w:jc w:val="center"/>
            </w:pPr>
            <w:r w:rsidRPr="006255E8">
              <w:t>2</w:t>
            </w:r>
            <w:r w:rsidR="00E46621" w:rsidRPr="006255E8">
              <w:t>4</w:t>
            </w:r>
          </w:p>
        </w:tc>
        <w:tc>
          <w:tcPr>
            <w:tcW w:w="1701" w:type="dxa"/>
            <w:vAlign w:val="center"/>
          </w:tcPr>
          <w:p w:rsidR="00947DEB" w:rsidRPr="006255E8" w:rsidRDefault="00947DEB" w:rsidP="00E46621">
            <w:pPr>
              <w:jc w:val="center"/>
            </w:pPr>
            <w:r w:rsidRPr="006255E8">
              <w:t>8</w:t>
            </w:r>
          </w:p>
        </w:tc>
        <w:tc>
          <w:tcPr>
            <w:tcW w:w="1842" w:type="dxa"/>
            <w:vAlign w:val="center"/>
          </w:tcPr>
          <w:p w:rsidR="00947DEB" w:rsidRPr="006255E8" w:rsidRDefault="00EC7067" w:rsidP="00E46621">
            <w:pPr>
              <w:jc w:val="center"/>
            </w:pPr>
            <w:r w:rsidRPr="006255E8">
              <w:t>1</w:t>
            </w:r>
            <w:r w:rsidR="00E46621" w:rsidRPr="006255E8">
              <w:t>6</w:t>
            </w:r>
          </w:p>
        </w:tc>
        <w:tc>
          <w:tcPr>
            <w:tcW w:w="1985" w:type="dxa"/>
            <w:vAlign w:val="center"/>
          </w:tcPr>
          <w:p w:rsidR="00947DEB" w:rsidRPr="006255E8" w:rsidRDefault="00947DEB" w:rsidP="00E46621">
            <w:pPr>
              <w:jc w:val="center"/>
            </w:pPr>
            <w:r w:rsidRPr="006255E8">
              <w:t>1</w:t>
            </w:r>
            <w:r w:rsidR="00E46621" w:rsidRPr="006255E8">
              <w:t>0</w:t>
            </w:r>
          </w:p>
        </w:tc>
      </w:tr>
      <w:tr w:rsidR="00947DEB" w:rsidRPr="006255E8" w:rsidTr="001F1BEC">
        <w:tc>
          <w:tcPr>
            <w:tcW w:w="421" w:type="dxa"/>
          </w:tcPr>
          <w:p w:rsidR="00947DEB" w:rsidRPr="006255E8" w:rsidRDefault="00947DEB">
            <w:r w:rsidRPr="006255E8">
              <w:t>2</w:t>
            </w:r>
          </w:p>
        </w:tc>
        <w:tc>
          <w:tcPr>
            <w:tcW w:w="2381" w:type="dxa"/>
          </w:tcPr>
          <w:p w:rsidR="00947DEB" w:rsidRPr="006255E8" w:rsidRDefault="00947DEB">
            <w:r w:rsidRPr="006255E8">
              <w:t>Итоговая аттестация</w:t>
            </w:r>
          </w:p>
        </w:tc>
        <w:tc>
          <w:tcPr>
            <w:tcW w:w="850" w:type="dxa"/>
            <w:vAlign w:val="center"/>
          </w:tcPr>
          <w:p w:rsidR="00947DEB" w:rsidRPr="006255E8" w:rsidRDefault="00947DEB" w:rsidP="00E46621">
            <w:pPr>
              <w:jc w:val="center"/>
            </w:pPr>
            <w:r w:rsidRPr="006255E8">
              <w:t>2</w:t>
            </w:r>
          </w:p>
        </w:tc>
        <w:tc>
          <w:tcPr>
            <w:tcW w:w="851" w:type="dxa"/>
            <w:vAlign w:val="center"/>
          </w:tcPr>
          <w:p w:rsidR="00947DEB" w:rsidRPr="006255E8" w:rsidRDefault="00947DEB" w:rsidP="00E46621">
            <w:pPr>
              <w:jc w:val="center"/>
            </w:pPr>
            <w:r w:rsidRPr="006255E8">
              <w:t>2</w:t>
            </w:r>
          </w:p>
        </w:tc>
        <w:tc>
          <w:tcPr>
            <w:tcW w:w="1701" w:type="dxa"/>
            <w:vAlign w:val="center"/>
          </w:tcPr>
          <w:p w:rsidR="00947DEB" w:rsidRPr="006255E8" w:rsidRDefault="00947DEB" w:rsidP="00E46621">
            <w:pPr>
              <w:jc w:val="center"/>
            </w:pPr>
          </w:p>
        </w:tc>
        <w:tc>
          <w:tcPr>
            <w:tcW w:w="1842" w:type="dxa"/>
            <w:vAlign w:val="center"/>
          </w:tcPr>
          <w:p w:rsidR="00947DEB" w:rsidRPr="006255E8" w:rsidRDefault="00947DEB" w:rsidP="00E46621">
            <w:pPr>
              <w:jc w:val="center"/>
            </w:pPr>
          </w:p>
        </w:tc>
        <w:tc>
          <w:tcPr>
            <w:tcW w:w="1985" w:type="dxa"/>
            <w:vAlign w:val="center"/>
          </w:tcPr>
          <w:p w:rsidR="00947DEB" w:rsidRPr="006255E8" w:rsidRDefault="00947DEB" w:rsidP="00E46621">
            <w:pPr>
              <w:jc w:val="center"/>
            </w:pPr>
          </w:p>
        </w:tc>
      </w:tr>
      <w:tr w:rsidR="00947DEB" w:rsidRPr="006255E8" w:rsidTr="001F1BEC">
        <w:tc>
          <w:tcPr>
            <w:tcW w:w="2802" w:type="dxa"/>
            <w:gridSpan w:val="2"/>
          </w:tcPr>
          <w:p w:rsidR="00947DEB" w:rsidRPr="006255E8" w:rsidRDefault="00947DEB">
            <w:pPr>
              <w:rPr>
                <w:b/>
              </w:rPr>
            </w:pPr>
            <w:r w:rsidRPr="006255E8">
              <w:rPr>
                <w:b/>
              </w:rPr>
              <w:t>ИТОГО</w:t>
            </w:r>
          </w:p>
        </w:tc>
        <w:tc>
          <w:tcPr>
            <w:tcW w:w="850" w:type="dxa"/>
            <w:vAlign w:val="center"/>
          </w:tcPr>
          <w:p w:rsidR="00947DEB" w:rsidRPr="006255E8" w:rsidRDefault="00947DEB" w:rsidP="00E46621">
            <w:pPr>
              <w:jc w:val="center"/>
              <w:rPr>
                <w:b/>
              </w:rPr>
            </w:pPr>
            <w:r w:rsidRPr="006255E8">
              <w:rPr>
                <w:b/>
              </w:rPr>
              <w:t>36</w:t>
            </w:r>
          </w:p>
        </w:tc>
        <w:tc>
          <w:tcPr>
            <w:tcW w:w="851" w:type="dxa"/>
            <w:vAlign w:val="center"/>
          </w:tcPr>
          <w:p w:rsidR="00947DEB" w:rsidRPr="006255E8" w:rsidRDefault="00EC7067" w:rsidP="00E46621">
            <w:pPr>
              <w:jc w:val="center"/>
              <w:rPr>
                <w:b/>
              </w:rPr>
            </w:pPr>
            <w:r w:rsidRPr="006255E8">
              <w:rPr>
                <w:b/>
              </w:rPr>
              <w:t>2</w:t>
            </w:r>
            <w:r w:rsidR="00E46621" w:rsidRPr="006255E8"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947DEB" w:rsidRPr="006255E8" w:rsidRDefault="00947DEB" w:rsidP="00E46621">
            <w:pPr>
              <w:jc w:val="center"/>
            </w:pPr>
          </w:p>
        </w:tc>
        <w:tc>
          <w:tcPr>
            <w:tcW w:w="1842" w:type="dxa"/>
            <w:vAlign w:val="center"/>
          </w:tcPr>
          <w:p w:rsidR="00947DEB" w:rsidRPr="006255E8" w:rsidRDefault="00947DEB" w:rsidP="00E46621">
            <w:pPr>
              <w:jc w:val="center"/>
            </w:pPr>
          </w:p>
        </w:tc>
        <w:tc>
          <w:tcPr>
            <w:tcW w:w="1985" w:type="dxa"/>
            <w:vAlign w:val="center"/>
          </w:tcPr>
          <w:p w:rsidR="00947DEB" w:rsidRPr="006255E8" w:rsidRDefault="00E46621" w:rsidP="00E46621">
            <w:pPr>
              <w:jc w:val="center"/>
              <w:rPr>
                <w:b/>
              </w:rPr>
            </w:pPr>
            <w:r w:rsidRPr="006255E8">
              <w:rPr>
                <w:b/>
              </w:rPr>
              <w:t>10</w:t>
            </w:r>
          </w:p>
        </w:tc>
      </w:tr>
    </w:tbl>
    <w:p w:rsidR="00947DEB" w:rsidRPr="006255E8" w:rsidRDefault="00947DEB" w:rsidP="007A06C4">
      <w:pPr>
        <w:pStyle w:val="2"/>
        <w:rPr>
          <w:rFonts w:ascii="Times New Roman" w:hAnsi="Times New Roman" w:cs="Times New Roman"/>
          <w:sz w:val="14"/>
        </w:rPr>
      </w:pPr>
      <w:bookmarkStart w:id="8" w:name="_Toc43130621"/>
      <w:r w:rsidRPr="006255E8">
        <w:rPr>
          <w:rFonts w:ascii="Times New Roman" w:hAnsi="Times New Roman" w:cs="Times New Roman"/>
        </w:rPr>
        <w:t>3.2. Календарный учебный график</w:t>
      </w:r>
      <w:bookmarkEnd w:id="8"/>
    </w:p>
    <w:p w:rsidR="00947DEB" w:rsidRPr="006255E8" w:rsidRDefault="00947DEB"/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5"/>
        <w:gridCol w:w="4209"/>
        <w:gridCol w:w="2362"/>
        <w:gridCol w:w="2384"/>
      </w:tblGrid>
      <w:tr w:rsidR="00947DEB" w:rsidRPr="006255E8" w:rsidTr="000E1382">
        <w:tc>
          <w:tcPr>
            <w:tcW w:w="955" w:type="dxa"/>
            <w:vAlign w:val="center"/>
          </w:tcPr>
          <w:p w:rsidR="00947DEB" w:rsidRPr="006255E8" w:rsidRDefault="00947DEB" w:rsidP="000E1382">
            <w:pPr>
              <w:jc w:val="center"/>
              <w:rPr>
                <w:b/>
                <w:bCs/>
              </w:rPr>
            </w:pPr>
            <w:r w:rsidRPr="006255E8">
              <w:rPr>
                <w:b/>
                <w:bCs/>
              </w:rPr>
              <w:t>№</w:t>
            </w:r>
          </w:p>
          <w:p w:rsidR="00947DEB" w:rsidRPr="006255E8" w:rsidRDefault="00947DEB" w:rsidP="000E1382">
            <w:pPr>
              <w:jc w:val="center"/>
              <w:rPr>
                <w:b/>
                <w:bCs/>
              </w:rPr>
            </w:pPr>
            <w:r w:rsidRPr="006255E8">
              <w:rPr>
                <w:b/>
                <w:bCs/>
              </w:rPr>
              <w:t>п/п</w:t>
            </w:r>
          </w:p>
        </w:tc>
        <w:tc>
          <w:tcPr>
            <w:tcW w:w="4209" w:type="dxa"/>
            <w:vAlign w:val="center"/>
          </w:tcPr>
          <w:p w:rsidR="00947DEB" w:rsidRPr="006255E8" w:rsidRDefault="00947DEB" w:rsidP="000E1382">
            <w:pPr>
              <w:jc w:val="center"/>
              <w:rPr>
                <w:b/>
                <w:bCs/>
              </w:rPr>
            </w:pPr>
            <w:r w:rsidRPr="006255E8">
              <w:rPr>
                <w:b/>
                <w:bCs/>
              </w:rPr>
              <w:t>Наименование модулей, разделов, тем</w:t>
            </w:r>
          </w:p>
        </w:tc>
        <w:tc>
          <w:tcPr>
            <w:tcW w:w="2362" w:type="dxa"/>
            <w:vAlign w:val="center"/>
          </w:tcPr>
          <w:p w:rsidR="00947DEB" w:rsidRPr="006255E8" w:rsidRDefault="00947DEB" w:rsidP="000E1382">
            <w:pPr>
              <w:jc w:val="center"/>
              <w:rPr>
                <w:b/>
                <w:bCs/>
              </w:rPr>
            </w:pPr>
            <w:r w:rsidRPr="006255E8">
              <w:rPr>
                <w:b/>
                <w:bCs/>
              </w:rPr>
              <w:t>Всего часов</w:t>
            </w:r>
          </w:p>
        </w:tc>
        <w:tc>
          <w:tcPr>
            <w:tcW w:w="2384" w:type="dxa"/>
            <w:vAlign w:val="center"/>
          </w:tcPr>
          <w:p w:rsidR="00947DEB" w:rsidRPr="006255E8" w:rsidRDefault="00947DEB" w:rsidP="000E1382">
            <w:pPr>
              <w:jc w:val="center"/>
              <w:rPr>
                <w:b/>
              </w:rPr>
            </w:pPr>
            <w:r w:rsidRPr="006255E8">
              <w:rPr>
                <w:b/>
              </w:rPr>
              <w:t>Сроки изучения разделов, модулей</w:t>
            </w:r>
          </w:p>
        </w:tc>
      </w:tr>
      <w:tr w:rsidR="00947DEB" w:rsidRPr="006255E8" w:rsidTr="00F92947">
        <w:tc>
          <w:tcPr>
            <w:tcW w:w="955" w:type="dxa"/>
            <w:vAlign w:val="center"/>
          </w:tcPr>
          <w:p w:rsidR="00947DEB" w:rsidRPr="006255E8" w:rsidRDefault="00947DEB" w:rsidP="00853E2D">
            <w:pPr>
              <w:jc w:val="center"/>
            </w:pPr>
            <w:r w:rsidRPr="006255E8">
              <w:t>1</w:t>
            </w:r>
          </w:p>
        </w:tc>
        <w:tc>
          <w:tcPr>
            <w:tcW w:w="4209" w:type="dxa"/>
          </w:tcPr>
          <w:p w:rsidR="00947DEB" w:rsidRPr="006255E8" w:rsidRDefault="00E46621" w:rsidP="00981C61">
            <w:r w:rsidRPr="006255E8">
              <w:t>Сердечно-лёгочная реанимация на догоспитальном этапе</w:t>
            </w:r>
          </w:p>
        </w:tc>
        <w:tc>
          <w:tcPr>
            <w:tcW w:w="2362" w:type="dxa"/>
            <w:vAlign w:val="center"/>
          </w:tcPr>
          <w:p w:rsidR="00947DEB" w:rsidRPr="006255E8" w:rsidRDefault="00947DEB" w:rsidP="00F92947">
            <w:pPr>
              <w:jc w:val="center"/>
            </w:pPr>
            <w:r w:rsidRPr="006255E8">
              <w:t>34</w:t>
            </w:r>
          </w:p>
        </w:tc>
        <w:tc>
          <w:tcPr>
            <w:tcW w:w="2384" w:type="dxa"/>
            <w:vAlign w:val="center"/>
          </w:tcPr>
          <w:p w:rsidR="00947DEB" w:rsidRPr="006255E8" w:rsidRDefault="00947DEB" w:rsidP="00F92947">
            <w:pPr>
              <w:jc w:val="center"/>
            </w:pPr>
            <w:r w:rsidRPr="006255E8">
              <w:t>34</w:t>
            </w:r>
          </w:p>
        </w:tc>
      </w:tr>
      <w:tr w:rsidR="00947DEB" w:rsidRPr="006255E8" w:rsidTr="00F92947">
        <w:tc>
          <w:tcPr>
            <w:tcW w:w="955" w:type="dxa"/>
            <w:vAlign w:val="center"/>
          </w:tcPr>
          <w:p w:rsidR="00947DEB" w:rsidRPr="006255E8" w:rsidRDefault="00947DEB" w:rsidP="00853E2D">
            <w:pPr>
              <w:jc w:val="center"/>
            </w:pPr>
            <w:r w:rsidRPr="006255E8">
              <w:t>2</w:t>
            </w:r>
          </w:p>
        </w:tc>
        <w:tc>
          <w:tcPr>
            <w:tcW w:w="4209" w:type="dxa"/>
          </w:tcPr>
          <w:p w:rsidR="00947DEB" w:rsidRPr="006255E8" w:rsidRDefault="00947DEB" w:rsidP="00981C61">
            <w:r w:rsidRPr="006255E8">
              <w:t>Итоговая аттестация</w:t>
            </w:r>
          </w:p>
        </w:tc>
        <w:tc>
          <w:tcPr>
            <w:tcW w:w="2362" w:type="dxa"/>
            <w:vAlign w:val="center"/>
          </w:tcPr>
          <w:p w:rsidR="00947DEB" w:rsidRPr="006255E8" w:rsidRDefault="00947DEB" w:rsidP="00F92947">
            <w:pPr>
              <w:jc w:val="center"/>
            </w:pPr>
            <w:r w:rsidRPr="006255E8">
              <w:t>2</w:t>
            </w:r>
          </w:p>
        </w:tc>
        <w:tc>
          <w:tcPr>
            <w:tcW w:w="2384" w:type="dxa"/>
            <w:vAlign w:val="center"/>
          </w:tcPr>
          <w:p w:rsidR="00947DEB" w:rsidRPr="006255E8" w:rsidRDefault="00947DEB" w:rsidP="00F92947">
            <w:pPr>
              <w:jc w:val="center"/>
            </w:pPr>
            <w:r w:rsidRPr="006255E8">
              <w:t>2</w:t>
            </w:r>
          </w:p>
        </w:tc>
      </w:tr>
      <w:tr w:rsidR="00947DEB" w:rsidRPr="006255E8" w:rsidTr="00F92947">
        <w:tc>
          <w:tcPr>
            <w:tcW w:w="955" w:type="dxa"/>
          </w:tcPr>
          <w:p w:rsidR="00947DEB" w:rsidRPr="006255E8" w:rsidRDefault="00947DEB" w:rsidP="00981C61"/>
        </w:tc>
        <w:tc>
          <w:tcPr>
            <w:tcW w:w="4209" w:type="dxa"/>
          </w:tcPr>
          <w:p w:rsidR="00947DEB" w:rsidRPr="006255E8" w:rsidRDefault="00E46621" w:rsidP="007B2293">
            <w:pPr>
              <w:jc w:val="center"/>
            </w:pPr>
            <w:r w:rsidRPr="006255E8">
              <w:t xml:space="preserve">ИТОГО </w:t>
            </w:r>
          </w:p>
        </w:tc>
        <w:tc>
          <w:tcPr>
            <w:tcW w:w="2362" w:type="dxa"/>
            <w:vAlign w:val="center"/>
          </w:tcPr>
          <w:p w:rsidR="00947DEB" w:rsidRPr="006255E8" w:rsidRDefault="00947DEB" w:rsidP="00F92947">
            <w:pPr>
              <w:jc w:val="center"/>
            </w:pPr>
            <w:r w:rsidRPr="006255E8">
              <w:t>36</w:t>
            </w:r>
          </w:p>
        </w:tc>
        <w:tc>
          <w:tcPr>
            <w:tcW w:w="2384" w:type="dxa"/>
            <w:vAlign w:val="center"/>
          </w:tcPr>
          <w:p w:rsidR="00947DEB" w:rsidRPr="006255E8" w:rsidRDefault="00947DEB" w:rsidP="00F92947">
            <w:pPr>
              <w:jc w:val="center"/>
            </w:pPr>
            <w:r w:rsidRPr="006255E8">
              <w:t>36</w:t>
            </w:r>
          </w:p>
        </w:tc>
      </w:tr>
    </w:tbl>
    <w:p w:rsidR="00947DEB" w:rsidRPr="006255E8" w:rsidRDefault="00947DEB"/>
    <w:p w:rsidR="00947DEB" w:rsidRPr="006255E8" w:rsidRDefault="00947DEB" w:rsidP="007A06C4">
      <w:pPr>
        <w:pStyle w:val="2"/>
        <w:rPr>
          <w:rFonts w:ascii="Times New Roman" w:hAnsi="Times New Roman" w:cs="Times New Roman"/>
        </w:rPr>
      </w:pPr>
      <w:bookmarkStart w:id="9" w:name="_Toc43130622"/>
      <w:r w:rsidRPr="006255E8">
        <w:rPr>
          <w:rFonts w:ascii="Times New Roman" w:hAnsi="Times New Roman" w:cs="Times New Roman"/>
        </w:rPr>
        <w:t>3.3. Программа учебного модуля</w:t>
      </w:r>
      <w:bookmarkEnd w:id="9"/>
    </w:p>
    <w:p w:rsidR="00947DEB" w:rsidRPr="006255E8" w:rsidRDefault="00947DEB" w:rsidP="00981C61">
      <w:pPr>
        <w:ind w:left="-426"/>
        <w:jc w:val="both"/>
        <w:rPr>
          <w:spacing w:val="-4"/>
          <w:sz w:val="14"/>
        </w:rPr>
      </w:pPr>
    </w:p>
    <w:tbl>
      <w:tblPr>
        <w:tblW w:w="10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126"/>
        <w:gridCol w:w="850"/>
        <w:gridCol w:w="1134"/>
        <w:gridCol w:w="1276"/>
        <w:gridCol w:w="1985"/>
        <w:gridCol w:w="2118"/>
      </w:tblGrid>
      <w:tr w:rsidR="00947DEB" w:rsidRPr="006255E8" w:rsidTr="001F1BEC">
        <w:tc>
          <w:tcPr>
            <w:tcW w:w="568" w:type="dxa"/>
            <w:vMerge w:val="restart"/>
            <w:vAlign w:val="center"/>
          </w:tcPr>
          <w:p w:rsidR="00947DEB" w:rsidRPr="006255E8" w:rsidRDefault="00947DEB" w:rsidP="001F1BEC">
            <w:pPr>
              <w:jc w:val="center"/>
              <w:rPr>
                <w:b/>
                <w:bCs/>
              </w:rPr>
            </w:pPr>
            <w:r w:rsidRPr="006255E8">
              <w:rPr>
                <w:b/>
                <w:bCs/>
              </w:rPr>
              <w:t>№</w:t>
            </w:r>
          </w:p>
          <w:p w:rsidR="00947DEB" w:rsidRPr="006255E8" w:rsidRDefault="00947DEB" w:rsidP="001F1BEC">
            <w:pPr>
              <w:jc w:val="center"/>
              <w:rPr>
                <w:b/>
                <w:bCs/>
              </w:rPr>
            </w:pPr>
            <w:r w:rsidRPr="006255E8">
              <w:rPr>
                <w:b/>
                <w:bCs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947DEB" w:rsidRPr="006255E8" w:rsidRDefault="00947DEB" w:rsidP="001F1BEC">
            <w:pPr>
              <w:jc w:val="center"/>
              <w:rPr>
                <w:b/>
                <w:bCs/>
              </w:rPr>
            </w:pPr>
            <w:r w:rsidRPr="006255E8">
              <w:rPr>
                <w:b/>
                <w:bCs/>
              </w:rPr>
              <w:t>Наименование модулей, разделов, тем</w:t>
            </w:r>
          </w:p>
        </w:tc>
        <w:tc>
          <w:tcPr>
            <w:tcW w:w="850" w:type="dxa"/>
            <w:vMerge w:val="restart"/>
            <w:vAlign w:val="center"/>
          </w:tcPr>
          <w:p w:rsidR="00947DEB" w:rsidRPr="006255E8" w:rsidRDefault="00947DEB" w:rsidP="001F1BEC">
            <w:pPr>
              <w:jc w:val="center"/>
              <w:rPr>
                <w:b/>
                <w:bCs/>
              </w:rPr>
            </w:pPr>
            <w:r w:rsidRPr="006255E8">
              <w:rPr>
                <w:b/>
                <w:bCs/>
              </w:rPr>
              <w:t>Всего часов</w:t>
            </w:r>
          </w:p>
        </w:tc>
        <w:tc>
          <w:tcPr>
            <w:tcW w:w="4395" w:type="dxa"/>
            <w:gridSpan w:val="3"/>
            <w:vAlign w:val="center"/>
          </w:tcPr>
          <w:p w:rsidR="00E46621" w:rsidRPr="006255E8" w:rsidRDefault="00947DEB" w:rsidP="001F1BEC">
            <w:pPr>
              <w:jc w:val="center"/>
              <w:rPr>
                <w:b/>
                <w:bCs/>
              </w:rPr>
            </w:pPr>
            <w:r w:rsidRPr="006255E8">
              <w:rPr>
                <w:b/>
                <w:bCs/>
              </w:rPr>
              <w:t>Обязательная аудиторная нагрузка</w:t>
            </w:r>
          </w:p>
          <w:p w:rsidR="00947DEB" w:rsidRPr="006255E8" w:rsidRDefault="001F1BEC" w:rsidP="001F1BEC">
            <w:pPr>
              <w:jc w:val="center"/>
              <w:rPr>
                <w:b/>
                <w:bCs/>
              </w:rPr>
            </w:pPr>
            <w:r w:rsidRPr="006255E8">
              <w:rPr>
                <w:b/>
                <w:bCs/>
              </w:rPr>
              <w:t xml:space="preserve">(учебных </w:t>
            </w:r>
            <w:r w:rsidR="00947DEB" w:rsidRPr="006255E8">
              <w:rPr>
                <w:b/>
                <w:bCs/>
              </w:rPr>
              <w:t>ч</w:t>
            </w:r>
            <w:r w:rsidRPr="006255E8">
              <w:rPr>
                <w:b/>
                <w:bCs/>
              </w:rPr>
              <w:t>асов</w:t>
            </w:r>
            <w:r w:rsidR="00947DEB" w:rsidRPr="006255E8">
              <w:rPr>
                <w:b/>
                <w:bCs/>
              </w:rPr>
              <w:t>)</w:t>
            </w:r>
          </w:p>
        </w:tc>
        <w:tc>
          <w:tcPr>
            <w:tcW w:w="2118" w:type="dxa"/>
            <w:vAlign w:val="center"/>
          </w:tcPr>
          <w:p w:rsidR="00947DEB" w:rsidRPr="006255E8" w:rsidRDefault="00947DEB" w:rsidP="001F1BEC">
            <w:pPr>
              <w:jc w:val="center"/>
              <w:rPr>
                <w:b/>
                <w:bCs/>
              </w:rPr>
            </w:pPr>
            <w:r w:rsidRPr="006255E8">
              <w:rPr>
                <w:b/>
                <w:bCs/>
              </w:rPr>
              <w:t>Самостоятельная работа обучающегося</w:t>
            </w:r>
          </w:p>
        </w:tc>
      </w:tr>
      <w:tr w:rsidR="00947DEB" w:rsidRPr="006255E8" w:rsidTr="001F1BEC">
        <w:tc>
          <w:tcPr>
            <w:tcW w:w="568" w:type="dxa"/>
            <w:vMerge/>
            <w:vAlign w:val="center"/>
          </w:tcPr>
          <w:p w:rsidR="00947DEB" w:rsidRPr="006255E8" w:rsidRDefault="00947DEB" w:rsidP="001F1BEC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947DEB" w:rsidRPr="006255E8" w:rsidRDefault="00947DEB" w:rsidP="001F1BE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947DEB" w:rsidRPr="006255E8" w:rsidRDefault="00947DEB" w:rsidP="001F1BE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47DEB" w:rsidRPr="006255E8" w:rsidRDefault="00947DEB" w:rsidP="001F1BEC">
            <w:pPr>
              <w:jc w:val="center"/>
              <w:rPr>
                <w:b/>
                <w:bCs/>
              </w:rPr>
            </w:pPr>
            <w:r w:rsidRPr="006255E8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center"/>
          </w:tcPr>
          <w:p w:rsidR="00947DEB" w:rsidRPr="006255E8" w:rsidRDefault="00947DEB" w:rsidP="001F1BEC">
            <w:pPr>
              <w:jc w:val="center"/>
              <w:rPr>
                <w:b/>
                <w:bCs/>
              </w:rPr>
            </w:pPr>
            <w:r w:rsidRPr="006255E8">
              <w:rPr>
                <w:b/>
                <w:bCs/>
              </w:rPr>
              <w:t>в т.ч.</w:t>
            </w:r>
          </w:p>
          <w:p w:rsidR="00947DEB" w:rsidRPr="006255E8" w:rsidRDefault="00947DEB" w:rsidP="001F1BEC">
            <w:pPr>
              <w:jc w:val="center"/>
              <w:rPr>
                <w:b/>
                <w:bCs/>
              </w:rPr>
            </w:pPr>
            <w:r w:rsidRPr="006255E8">
              <w:rPr>
                <w:b/>
                <w:bCs/>
              </w:rPr>
              <w:t>теоретич.занятия</w:t>
            </w:r>
          </w:p>
        </w:tc>
        <w:tc>
          <w:tcPr>
            <w:tcW w:w="1985" w:type="dxa"/>
            <w:vAlign w:val="center"/>
          </w:tcPr>
          <w:p w:rsidR="00947DEB" w:rsidRPr="006255E8" w:rsidRDefault="00947DEB" w:rsidP="001F1BEC">
            <w:pPr>
              <w:jc w:val="center"/>
              <w:rPr>
                <w:b/>
                <w:bCs/>
              </w:rPr>
            </w:pPr>
            <w:r w:rsidRPr="006255E8">
              <w:rPr>
                <w:b/>
                <w:bCs/>
              </w:rPr>
              <w:t>занятия с применением симуляционных технологий (отработка манипуляций на муляжах)</w:t>
            </w:r>
          </w:p>
        </w:tc>
        <w:tc>
          <w:tcPr>
            <w:tcW w:w="2118" w:type="dxa"/>
            <w:vAlign w:val="center"/>
          </w:tcPr>
          <w:p w:rsidR="00947DEB" w:rsidRPr="006255E8" w:rsidRDefault="00947DEB" w:rsidP="001F1BEC">
            <w:pPr>
              <w:jc w:val="center"/>
              <w:rPr>
                <w:b/>
                <w:bCs/>
              </w:rPr>
            </w:pPr>
          </w:p>
        </w:tc>
      </w:tr>
      <w:tr w:rsidR="00947DEB" w:rsidRPr="006255E8" w:rsidTr="00F92947">
        <w:tc>
          <w:tcPr>
            <w:tcW w:w="568" w:type="dxa"/>
          </w:tcPr>
          <w:p w:rsidR="00947DEB" w:rsidRPr="006255E8" w:rsidRDefault="00947DEB" w:rsidP="008E7022">
            <w:pPr>
              <w:rPr>
                <w:b/>
              </w:rPr>
            </w:pPr>
            <w:r w:rsidRPr="006255E8">
              <w:rPr>
                <w:b/>
              </w:rPr>
              <w:t>1</w:t>
            </w:r>
          </w:p>
        </w:tc>
        <w:tc>
          <w:tcPr>
            <w:tcW w:w="2126" w:type="dxa"/>
          </w:tcPr>
          <w:p w:rsidR="00947DEB" w:rsidRPr="006255E8" w:rsidRDefault="00E46621" w:rsidP="008E7022">
            <w:pPr>
              <w:rPr>
                <w:b/>
              </w:rPr>
            </w:pPr>
            <w:r w:rsidRPr="006255E8">
              <w:rPr>
                <w:b/>
              </w:rPr>
              <w:t>Сердечно-лёгочная реанимация на догоспитальном этапе</w:t>
            </w:r>
          </w:p>
        </w:tc>
        <w:tc>
          <w:tcPr>
            <w:tcW w:w="850" w:type="dxa"/>
            <w:vAlign w:val="center"/>
          </w:tcPr>
          <w:p w:rsidR="00947DEB" w:rsidRPr="006255E8" w:rsidRDefault="00947DEB" w:rsidP="00F92947">
            <w:pPr>
              <w:jc w:val="center"/>
              <w:rPr>
                <w:b/>
              </w:rPr>
            </w:pPr>
            <w:r w:rsidRPr="006255E8">
              <w:rPr>
                <w:b/>
              </w:rPr>
              <w:t>34</w:t>
            </w:r>
          </w:p>
        </w:tc>
        <w:tc>
          <w:tcPr>
            <w:tcW w:w="1134" w:type="dxa"/>
            <w:vAlign w:val="center"/>
          </w:tcPr>
          <w:p w:rsidR="00947DEB" w:rsidRPr="006255E8" w:rsidRDefault="003D1C71" w:rsidP="00F92947">
            <w:pPr>
              <w:jc w:val="center"/>
              <w:rPr>
                <w:b/>
              </w:rPr>
            </w:pPr>
            <w:r w:rsidRPr="006255E8">
              <w:rPr>
                <w:b/>
              </w:rPr>
              <w:t>24</w:t>
            </w:r>
          </w:p>
        </w:tc>
        <w:tc>
          <w:tcPr>
            <w:tcW w:w="1276" w:type="dxa"/>
            <w:vAlign w:val="center"/>
          </w:tcPr>
          <w:p w:rsidR="00947DEB" w:rsidRPr="006255E8" w:rsidRDefault="00947DEB" w:rsidP="00F92947">
            <w:pPr>
              <w:jc w:val="center"/>
              <w:rPr>
                <w:b/>
              </w:rPr>
            </w:pPr>
            <w:r w:rsidRPr="006255E8">
              <w:rPr>
                <w:b/>
              </w:rPr>
              <w:t>8</w:t>
            </w:r>
          </w:p>
        </w:tc>
        <w:tc>
          <w:tcPr>
            <w:tcW w:w="1985" w:type="dxa"/>
            <w:vAlign w:val="center"/>
          </w:tcPr>
          <w:p w:rsidR="00947DEB" w:rsidRPr="006255E8" w:rsidRDefault="003D1C71" w:rsidP="00F92947">
            <w:pPr>
              <w:jc w:val="center"/>
              <w:rPr>
                <w:b/>
              </w:rPr>
            </w:pPr>
            <w:r w:rsidRPr="006255E8">
              <w:rPr>
                <w:b/>
              </w:rPr>
              <w:t>16</w:t>
            </w:r>
          </w:p>
        </w:tc>
        <w:tc>
          <w:tcPr>
            <w:tcW w:w="2118" w:type="dxa"/>
            <w:vAlign w:val="center"/>
          </w:tcPr>
          <w:p w:rsidR="00947DEB" w:rsidRPr="006255E8" w:rsidRDefault="00947DEB" w:rsidP="00F92947">
            <w:pPr>
              <w:jc w:val="center"/>
              <w:rPr>
                <w:b/>
              </w:rPr>
            </w:pPr>
            <w:r w:rsidRPr="006255E8">
              <w:rPr>
                <w:b/>
              </w:rPr>
              <w:t>1</w:t>
            </w:r>
            <w:r w:rsidR="003D1C71" w:rsidRPr="006255E8">
              <w:rPr>
                <w:b/>
              </w:rPr>
              <w:t>0</w:t>
            </w:r>
          </w:p>
        </w:tc>
      </w:tr>
      <w:tr w:rsidR="00947DEB" w:rsidRPr="006255E8" w:rsidTr="00F92947">
        <w:tc>
          <w:tcPr>
            <w:tcW w:w="568" w:type="dxa"/>
          </w:tcPr>
          <w:p w:rsidR="00947DEB" w:rsidRPr="006255E8" w:rsidRDefault="00947DEB" w:rsidP="008E7022">
            <w:r w:rsidRPr="006255E8">
              <w:t>1.1</w:t>
            </w:r>
          </w:p>
        </w:tc>
        <w:tc>
          <w:tcPr>
            <w:tcW w:w="2126" w:type="dxa"/>
          </w:tcPr>
          <w:p w:rsidR="00947DEB" w:rsidRPr="006255E8" w:rsidRDefault="003D1C71" w:rsidP="008E7022">
            <w:r w:rsidRPr="006255E8">
              <w:t>Базовая СЛР</w:t>
            </w:r>
          </w:p>
        </w:tc>
        <w:tc>
          <w:tcPr>
            <w:tcW w:w="850" w:type="dxa"/>
            <w:vAlign w:val="center"/>
          </w:tcPr>
          <w:p w:rsidR="00947DEB" w:rsidRPr="006255E8" w:rsidRDefault="00947DEB" w:rsidP="00F92947">
            <w:pPr>
              <w:jc w:val="center"/>
            </w:pPr>
            <w:r w:rsidRPr="006255E8">
              <w:t>8</w:t>
            </w:r>
          </w:p>
        </w:tc>
        <w:tc>
          <w:tcPr>
            <w:tcW w:w="1134" w:type="dxa"/>
            <w:vAlign w:val="center"/>
          </w:tcPr>
          <w:p w:rsidR="00947DEB" w:rsidRPr="006255E8" w:rsidRDefault="002278DF" w:rsidP="00F92947">
            <w:pPr>
              <w:jc w:val="center"/>
            </w:pPr>
            <w:r w:rsidRPr="006255E8">
              <w:t>6</w:t>
            </w:r>
          </w:p>
        </w:tc>
        <w:tc>
          <w:tcPr>
            <w:tcW w:w="1276" w:type="dxa"/>
            <w:vAlign w:val="center"/>
          </w:tcPr>
          <w:p w:rsidR="00947DEB" w:rsidRPr="006255E8" w:rsidRDefault="00947DEB" w:rsidP="00F92947">
            <w:pPr>
              <w:jc w:val="center"/>
            </w:pPr>
            <w:r w:rsidRPr="006255E8">
              <w:t>2</w:t>
            </w:r>
          </w:p>
        </w:tc>
        <w:tc>
          <w:tcPr>
            <w:tcW w:w="1985" w:type="dxa"/>
            <w:vAlign w:val="center"/>
          </w:tcPr>
          <w:p w:rsidR="00947DEB" w:rsidRPr="006255E8" w:rsidRDefault="003D1C71" w:rsidP="00F92947">
            <w:pPr>
              <w:jc w:val="center"/>
            </w:pPr>
            <w:r w:rsidRPr="006255E8">
              <w:t>4</w:t>
            </w:r>
          </w:p>
        </w:tc>
        <w:tc>
          <w:tcPr>
            <w:tcW w:w="2118" w:type="dxa"/>
            <w:vAlign w:val="center"/>
          </w:tcPr>
          <w:p w:rsidR="00947DEB" w:rsidRPr="006255E8" w:rsidRDefault="003D1C71" w:rsidP="00F92947">
            <w:pPr>
              <w:jc w:val="center"/>
            </w:pPr>
            <w:r w:rsidRPr="006255E8">
              <w:t>2</w:t>
            </w:r>
          </w:p>
        </w:tc>
      </w:tr>
      <w:tr w:rsidR="00947DEB" w:rsidRPr="006255E8" w:rsidTr="00F92947">
        <w:tc>
          <w:tcPr>
            <w:tcW w:w="568" w:type="dxa"/>
          </w:tcPr>
          <w:p w:rsidR="00947DEB" w:rsidRPr="006255E8" w:rsidRDefault="00947DEB" w:rsidP="008E7022">
            <w:r w:rsidRPr="006255E8">
              <w:t>1.2</w:t>
            </w:r>
          </w:p>
        </w:tc>
        <w:tc>
          <w:tcPr>
            <w:tcW w:w="2126" w:type="dxa"/>
          </w:tcPr>
          <w:p w:rsidR="00947DEB" w:rsidRPr="006255E8" w:rsidRDefault="003D1C71" w:rsidP="00941082">
            <w:r w:rsidRPr="006255E8">
              <w:t>Расширенная СЛР</w:t>
            </w:r>
          </w:p>
        </w:tc>
        <w:tc>
          <w:tcPr>
            <w:tcW w:w="850" w:type="dxa"/>
            <w:vAlign w:val="center"/>
          </w:tcPr>
          <w:p w:rsidR="00947DEB" w:rsidRPr="006255E8" w:rsidRDefault="003D1C71" w:rsidP="00F92947">
            <w:pPr>
              <w:jc w:val="center"/>
            </w:pPr>
            <w:r w:rsidRPr="006255E8">
              <w:t>16</w:t>
            </w:r>
          </w:p>
        </w:tc>
        <w:tc>
          <w:tcPr>
            <w:tcW w:w="1134" w:type="dxa"/>
            <w:vAlign w:val="center"/>
          </w:tcPr>
          <w:p w:rsidR="00947DEB" w:rsidRPr="006255E8" w:rsidRDefault="003A7F9C" w:rsidP="00F92947">
            <w:pPr>
              <w:jc w:val="center"/>
            </w:pPr>
            <w:r w:rsidRPr="006255E8">
              <w:t>1</w:t>
            </w:r>
            <w:r w:rsidR="002278DF" w:rsidRPr="006255E8">
              <w:t>2</w:t>
            </w:r>
          </w:p>
        </w:tc>
        <w:tc>
          <w:tcPr>
            <w:tcW w:w="1276" w:type="dxa"/>
            <w:vAlign w:val="center"/>
          </w:tcPr>
          <w:p w:rsidR="00947DEB" w:rsidRPr="006255E8" w:rsidRDefault="003D1C71" w:rsidP="00F92947">
            <w:pPr>
              <w:jc w:val="center"/>
            </w:pPr>
            <w:r w:rsidRPr="006255E8">
              <w:t>4</w:t>
            </w:r>
          </w:p>
        </w:tc>
        <w:tc>
          <w:tcPr>
            <w:tcW w:w="1985" w:type="dxa"/>
            <w:vAlign w:val="center"/>
          </w:tcPr>
          <w:p w:rsidR="00947DEB" w:rsidRPr="006255E8" w:rsidRDefault="003D1C71" w:rsidP="00F92947">
            <w:pPr>
              <w:jc w:val="center"/>
            </w:pPr>
            <w:r w:rsidRPr="006255E8">
              <w:t>8</w:t>
            </w:r>
          </w:p>
        </w:tc>
        <w:tc>
          <w:tcPr>
            <w:tcW w:w="2118" w:type="dxa"/>
            <w:vAlign w:val="center"/>
          </w:tcPr>
          <w:p w:rsidR="00947DEB" w:rsidRPr="006255E8" w:rsidRDefault="00947DEB" w:rsidP="00F92947">
            <w:pPr>
              <w:jc w:val="center"/>
            </w:pPr>
            <w:r w:rsidRPr="006255E8">
              <w:t>4</w:t>
            </w:r>
          </w:p>
        </w:tc>
      </w:tr>
      <w:tr w:rsidR="00947DEB" w:rsidRPr="006255E8" w:rsidTr="00F92947">
        <w:tc>
          <w:tcPr>
            <w:tcW w:w="568" w:type="dxa"/>
          </w:tcPr>
          <w:p w:rsidR="00947DEB" w:rsidRPr="006255E8" w:rsidRDefault="00947DEB" w:rsidP="00F0034C">
            <w:r w:rsidRPr="006255E8">
              <w:t>1.3</w:t>
            </w:r>
          </w:p>
        </w:tc>
        <w:tc>
          <w:tcPr>
            <w:tcW w:w="2126" w:type="dxa"/>
          </w:tcPr>
          <w:p w:rsidR="00947DEB" w:rsidRPr="006255E8" w:rsidRDefault="003D1C71" w:rsidP="00D53CA2">
            <w:r w:rsidRPr="006255E8">
              <w:t>Особенности СЛР</w:t>
            </w:r>
            <w:r w:rsidRPr="006255E8">
              <w:br/>
              <w:t xml:space="preserve"> у детей</w:t>
            </w:r>
          </w:p>
        </w:tc>
        <w:tc>
          <w:tcPr>
            <w:tcW w:w="850" w:type="dxa"/>
            <w:vAlign w:val="center"/>
          </w:tcPr>
          <w:p w:rsidR="00947DEB" w:rsidRPr="006255E8" w:rsidRDefault="003D1C71" w:rsidP="00F92947">
            <w:pPr>
              <w:jc w:val="center"/>
            </w:pPr>
            <w:r w:rsidRPr="006255E8">
              <w:t>10</w:t>
            </w:r>
          </w:p>
        </w:tc>
        <w:tc>
          <w:tcPr>
            <w:tcW w:w="1134" w:type="dxa"/>
            <w:vAlign w:val="center"/>
          </w:tcPr>
          <w:p w:rsidR="00947DEB" w:rsidRPr="006255E8" w:rsidRDefault="002278DF" w:rsidP="00F92947">
            <w:pPr>
              <w:jc w:val="center"/>
            </w:pPr>
            <w:r w:rsidRPr="006255E8">
              <w:t>6</w:t>
            </w:r>
          </w:p>
        </w:tc>
        <w:tc>
          <w:tcPr>
            <w:tcW w:w="1276" w:type="dxa"/>
            <w:vAlign w:val="center"/>
          </w:tcPr>
          <w:p w:rsidR="00947DEB" w:rsidRPr="006255E8" w:rsidRDefault="00947DEB" w:rsidP="00F92947">
            <w:pPr>
              <w:jc w:val="center"/>
            </w:pPr>
            <w:r w:rsidRPr="006255E8">
              <w:t>2</w:t>
            </w:r>
          </w:p>
        </w:tc>
        <w:tc>
          <w:tcPr>
            <w:tcW w:w="1985" w:type="dxa"/>
            <w:vAlign w:val="center"/>
          </w:tcPr>
          <w:p w:rsidR="00947DEB" w:rsidRPr="006255E8" w:rsidRDefault="003D1C71" w:rsidP="00F92947">
            <w:pPr>
              <w:jc w:val="center"/>
            </w:pPr>
            <w:r w:rsidRPr="006255E8">
              <w:t>4</w:t>
            </w:r>
          </w:p>
        </w:tc>
        <w:tc>
          <w:tcPr>
            <w:tcW w:w="2118" w:type="dxa"/>
            <w:vAlign w:val="center"/>
          </w:tcPr>
          <w:p w:rsidR="00947DEB" w:rsidRPr="006255E8" w:rsidRDefault="00947DEB" w:rsidP="00F92947">
            <w:pPr>
              <w:jc w:val="center"/>
            </w:pPr>
            <w:r w:rsidRPr="006255E8">
              <w:t>4</w:t>
            </w:r>
          </w:p>
        </w:tc>
      </w:tr>
      <w:tr w:rsidR="00947DEB" w:rsidRPr="006255E8" w:rsidTr="00F92947">
        <w:tc>
          <w:tcPr>
            <w:tcW w:w="568" w:type="dxa"/>
          </w:tcPr>
          <w:p w:rsidR="003D1C71" w:rsidRPr="006255E8" w:rsidRDefault="003D1C71" w:rsidP="008E7022"/>
        </w:tc>
        <w:tc>
          <w:tcPr>
            <w:tcW w:w="2126" w:type="dxa"/>
          </w:tcPr>
          <w:p w:rsidR="00947DEB" w:rsidRPr="006255E8" w:rsidRDefault="00947DEB" w:rsidP="008E7022"/>
        </w:tc>
        <w:tc>
          <w:tcPr>
            <w:tcW w:w="850" w:type="dxa"/>
            <w:vAlign w:val="center"/>
          </w:tcPr>
          <w:p w:rsidR="00947DEB" w:rsidRPr="006255E8" w:rsidRDefault="00947DEB" w:rsidP="00F929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7DEB" w:rsidRPr="006255E8" w:rsidRDefault="00947DEB" w:rsidP="00F929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7DEB" w:rsidRPr="006255E8" w:rsidRDefault="00947DEB" w:rsidP="00F92947">
            <w:pPr>
              <w:jc w:val="center"/>
            </w:pPr>
          </w:p>
        </w:tc>
        <w:tc>
          <w:tcPr>
            <w:tcW w:w="1985" w:type="dxa"/>
            <w:vAlign w:val="center"/>
          </w:tcPr>
          <w:p w:rsidR="00947DEB" w:rsidRPr="006255E8" w:rsidRDefault="00947DEB" w:rsidP="00F92947">
            <w:pPr>
              <w:jc w:val="center"/>
            </w:pPr>
          </w:p>
        </w:tc>
        <w:tc>
          <w:tcPr>
            <w:tcW w:w="2118" w:type="dxa"/>
            <w:vAlign w:val="center"/>
          </w:tcPr>
          <w:p w:rsidR="00947DEB" w:rsidRPr="006255E8" w:rsidRDefault="00947DEB" w:rsidP="00F92947">
            <w:pPr>
              <w:jc w:val="center"/>
            </w:pPr>
          </w:p>
        </w:tc>
      </w:tr>
      <w:tr w:rsidR="00947DEB" w:rsidRPr="006255E8" w:rsidTr="00F92947">
        <w:tc>
          <w:tcPr>
            <w:tcW w:w="568" w:type="dxa"/>
          </w:tcPr>
          <w:p w:rsidR="00947DEB" w:rsidRPr="006255E8" w:rsidRDefault="00947DEB" w:rsidP="008E7022"/>
        </w:tc>
        <w:tc>
          <w:tcPr>
            <w:tcW w:w="2126" w:type="dxa"/>
          </w:tcPr>
          <w:p w:rsidR="00947DEB" w:rsidRPr="006255E8" w:rsidRDefault="00947DEB" w:rsidP="008E7022"/>
        </w:tc>
        <w:tc>
          <w:tcPr>
            <w:tcW w:w="850" w:type="dxa"/>
            <w:vAlign w:val="center"/>
          </w:tcPr>
          <w:p w:rsidR="00947DEB" w:rsidRPr="006255E8" w:rsidRDefault="00947DEB" w:rsidP="00F929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7DEB" w:rsidRPr="006255E8" w:rsidRDefault="00947DEB" w:rsidP="00F929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7DEB" w:rsidRPr="006255E8" w:rsidRDefault="00947DEB" w:rsidP="00F92947">
            <w:pPr>
              <w:jc w:val="center"/>
            </w:pPr>
          </w:p>
        </w:tc>
        <w:tc>
          <w:tcPr>
            <w:tcW w:w="1985" w:type="dxa"/>
            <w:vAlign w:val="center"/>
          </w:tcPr>
          <w:p w:rsidR="00947DEB" w:rsidRPr="006255E8" w:rsidRDefault="00947DEB" w:rsidP="00F92947">
            <w:pPr>
              <w:jc w:val="center"/>
            </w:pPr>
          </w:p>
        </w:tc>
        <w:tc>
          <w:tcPr>
            <w:tcW w:w="2118" w:type="dxa"/>
            <w:vAlign w:val="center"/>
          </w:tcPr>
          <w:p w:rsidR="00947DEB" w:rsidRPr="006255E8" w:rsidRDefault="00947DEB" w:rsidP="00F92947">
            <w:pPr>
              <w:jc w:val="center"/>
            </w:pPr>
          </w:p>
        </w:tc>
      </w:tr>
      <w:tr w:rsidR="00947DEB" w:rsidRPr="006255E8" w:rsidTr="00F92947">
        <w:tc>
          <w:tcPr>
            <w:tcW w:w="568" w:type="dxa"/>
          </w:tcPr>
          <w:p w:rsidR="00947DEB" w:rsidRPr="006255E8" w:rsidRDefault="00947DEB" w:rsidP="008E7022">
            <w:pPr>
              <w:rPr>
                <w:b/>
              </w:rPr>
            </w:pPr>
            <w:r w:rsidRPr="006255E8">
              <w:rPr>
                <w:b/>
              </w:rPr>
              <w:t>2</w:t>
            </w:r>
          </w:p>
        </w:tc>
        <w:tc>
          <w:tcPr>
            <w:tcW w:w="2126" w:type="dxa"/>
          </w:tcPr>
          <w:p w:rsidR="00947DEB" w:rsidRPr="006255E8" w:rsidRDefault="00947DEB" w:rsidP="008E7022">
            <w:pPr>
              <w:rPr>
                <w:b/>
              </w:rPr>
            </w:pPr>
            <w:r w:rsidRPr="006255E8">
              <w:rPr>
                <w:b/>
              </w:rPr>
              <w:t>Итоговая аттестация</w:t>
            </w:r>
          </w:p>
        </w:tc>
        <w:tc>
          <w:tcPr>
            <w:tcW w:w="850" w:type="dxa"/>
            <w:vAlign w:val="center"/>
          </w:tcPr>
          <w:p w:rsidR="00947DEB" w:rsidRPr="006255E8" w:rsidRDefault="00947DEB" w:rsidP="00F92947">
            <w:pPr>
              <w:jc w:val="center"/>
              <w:rPr>
                <w:b/>
              </w:rPr>
            </w:pPr>
            <w:r w:rsidRPr="006255E8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947DEB" w:rsidRPr="006255E8" w:rsidRDefault="00947DEB" w:rsidP="00F92947">
            <w:pPr>
              <w:jc w:val="center"/>
              <w:rPr>
                <w:b/>
              </w:rPr>
            </w:pPr>
            <w:r w:rsidRPr="006255E8">
              <w:rPr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947DEB" w:rsidRPr="006255E8" w:rsidRDefault="00947DEB" w:rsidP="00F92947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947DEB" w:rsidRPr="006255E8" w:rsidRDefault="00947DEB" w:rsidP="00F92947">
            <w:pPr>
              <w:jc w:val="center"/>
              <w:rPr>
                <w:b/>
              </w:rPr>
            </w:pPr>
          </w:p>
        </w:tc>
        <w:tc>
          <w:tcPr>
            <w:tcW w:w="2118" w:type="dxa"/>
            <w:vAlign w:val="center"/>
          </w:tcPr>
          <w:p w:rsidR="00947DEB" w:rsidRPr="006255E8" w:rsidRDefault="00947DEB" w:rsidP="00F92947">
            <w:pPr>
              <w:jc w:val="center"/>
              <w:rPr>
                <w:b/>
              </w:rPr>
            </w:pPr>
          </w:p>
        </w:tc>
      </w:tr>
      <w:tr w:rsidR="00947DEB" w:rsidRPr="006255E8" w:rsidTr="00F92947">
        <w:tc>
          <w:tcPr>
            <w:tcW w:w="2694" w:type="dxa"/>
            <w:gridSpan w:val="2"/>
          </w:tcPr>
          <w:p w:rsidR="00947DEB" w:rsidRPr="006255E8" w:rsidRDefault="00947DEB" w:rsidP="00853E2D">
            <w:pPr>
              <w:jc w:val="center"/>
              <w:rPr>
                <w:b/>
              </w:rPr>
            </w:pPr>
            <w:r w:rsidRPr="006255E8">
              <w:rPr>
                <w:b/>
              </w:rPr>
              <w:t>ИТОГО</w:t>
            </w:r>
          </w:p>
        </w:tc>
        <w:tc>
          <w:tcPr>
            <w:tcW w:w="850" w:type="dxa"/>
            <w:vAlign w:val="center"/>
          </w:tcPr>
          <w:p w:rsidR="00947DEB" w:rsidRPr="006255E8" w:rsidRDefault="00947DEB" w:rsidP="00F92947">
            <w:pPr>
              <w:jc w:val="center"/>
            </w:pPr>
            <w:r w:rsidRPr="006255E8">
              <w:t>36</w:t>
            </w:r>
          </w:p>
        </w:tc>
        <w:tc>
          <w:tcPr>
            <w:tcW w:w="1134" w:type="dxa"/>
            <w:vAlign w:val="center"/>
          </w:tcPr>
          <w:p w:rsidR="00947DEB" w:rsidRPr="006255E8" w:rsidRDefault="003D1C71" w:rsidP="00F92947">
            <w:pPr>
              <w:jc w:val="center"/>
            </w:pPr>
            <w:r w:rsidRPr="006255E8">
              <w:t>26</w:t>
            </w:r>
          </w:p>
        </w:tc>
        <w:tc>
          <w:tcPr>
            <w:tcW w:w="1276" w:type="dxa"/>
            <w:vAlign w:val="center"/>
          </w:tcPr>
          <w:p w:rsidR="00947DEB" w:rsidRPr="006255E8" w:rsidRDefault="00947DEB" w:rsidP="00F92947">
            <w:pPr>
              <w:jc w:val="center"/>
            </w:pPr>
          </w:p>
        </w:tc>
        <w:tc>
          <w:tcPr>
            <w:tcW w:w="1985" w:type="dxa"/>
            <w:vAlign w:val="center"/>
          </w:tcPr>
          <w:p w:rsidR="00947DEB" w:rsidRPr="006255E8" w:rsidRDefault="00947DEB" w:rsidP="00F92947">
            <w:pPr>
              <w:jc w:val="center"/>
            </w:pPr>
          </w:p>
        </w:tc>
        <w:tc>
          <w:tcPr>
            <w:tcW w:w="2118" w:type="dxa"/>
            <w:vAlign w:val="center"/>
          </w:tcPr>
          <w:p w:rsidR="00947DEB" w:rsidRPr="006255E8" w:rsidRDefault="003D1C71" w:rsidP="00F92947">
            <w:pPr>
              <w:jc w:val="center"/>
            </w:pPr>
            <w:r w:rsidRPr="006255E8">
              <w:t>10</w:t>
            </w:r>
          </w:p>
        </w:tc>
      </w:tr>
    </w:tbl>
    <w:p w:rsidR="00947DEB" w:rsidRPr="006255E8" w:rsidRDefault="00947DEB" w:rsidP="00981C61"/>
    <w:p w:rsidR="00947DEB" w:rsidRPr="006255E8" w:rsidRDefault="00947DEB" w:rsidP="007A06C4">
      <w:pPr>
        <w:pStyle w:val="2"/>
        <w:rPr>
          <w:rFonts w:ascii="Times New Roman" w:hAnsi="Times New Roman" w:cs="Times New Roman"/>
        </w:rPr>
      </w:pPr>
      <w:bookmarkStart w:id="10" w:name="_Toc43130623"/>
      <w:r w:rsidRPr="006255E8">
        <w:rPr>
          <w:rFonts w:ascii="Times New Roman" w:hAnsi="Times New Roman" w:cs="Times New Roman"/>
        </w:rPr>
        <w:t>3.4</w:t>
      </w:r>
      <w:r w:rsidRPr="006255E8">
        <w:rPr>
          <w:rFonts w:ascii="Times New Roman" w:hAnsi="Times New Roman" w:cs="Times New Roman"/>
        </w:rPr>
        <w:tab/>
        <w:t>Перечень вопросов для подготовки к оценке освоения Программы</w:t>
      </w:r>
      <w:bookmarkEnd w:id="10"/>
    </w:p>
    <w:p w:rsidR="007A06C4" w:rsidRPr="006255E8" w:rsidRDefault="007A06C4" w:rsidP="008324E6">
      <w:pPr>
        <w:spacing w:line="276" w:lineRule="auto"/>
        <w:rPr>
          <w:sz w:val="28"/>
          <w:szCs w:val="28"/>
        </w:rPr>
      </w:pPr>
    </w:p>
    <w:p w:rsidR="00947DEB" w:rsidRPr="006255E8" w:rsidRDefault="00947DEB" w:rsidP="008324E6">
      <w:pPr>
        <w:spacing w:line="276" w:lineRule="auto"/>
        <w:rPr>
          <w:sz w:val="28"/>
          <w:szCs w:val="28"/>
        </w:rPr>
      </w:pPr>
      <w:r w:rsidRPr="006255E8">
        <w:rPr>
          <w:sz w:val="28"/>
          <w:szCs w:val="28"/>
        </w:rPr>
        <w:t>1.</w:t>
      </w:r>
      <w:r w:rsidR="00351E30" w:rsidRPr="006255E8">
        <w:rPr>
          <w:sz w:val="28"/>
          <w:szCs w:val="28"/>
        </w:rPr>
        <w:t>Базовая сердечно-лёгочная реанимация</w:t>
      </w:r>
      <w:r w:rsidR="001B501E" w:rsidRPr="006255E8">
        <w:rPr>
          <w:sz w:val="28"/>
          <w:szCs w:val="28"/>
        </w:rPr>
        <w:t>:</w:t>
      </w:r>
    </w:p>
    <w:p w:rsidR="00947DEB" w:rsidRPr="006255E8" w:rsidRDefault="00947DEB" w:rsidP="008324E6">
      <w:pPr>
        <w:pStyle w:val="ac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255E8">
        <w:rPr>
          <w:rFonts w:eastAsia="MS Mincho"/>
          <w:sz w:val="28"/>
          <w:szCs w:val="28"/>
        </w:rPr>
        <w:t>понят</w:t>
      </w:r>
      <w:r w:rsidRPr="006255E8">
        <w:rPr>
          <w:sz w:val="28"/>
          <w:szCs w:val="28"/>
        </w:rPr>
        <w:t>ие</w:t>
      </w:r>
      <w:r w:rsidR="006D4789" w:rsidRPr="006255E8">
        <w:rPr>
          <w:sz w:val="28"/>
          <w:szCs w:val="28"/>
        </w:rPr>
        <w:t xml:space="preserve"> и состав манипуляций</w:t>
      </w:r>
      <w:r w:rsidR="006A5872" w:rsidRPr="006255E8">
        <w:rPr>
          <w:sz w:val="28"/>
          <w:szCs w:val="28"/>
        </w:rPr>
        <w:t>;</w:t>
      </w:r>
    </w:p>
    <w:p w:rsidR="00947DEB" w:rsidRPr="006255E8" w:rsidRDefault="00947DEB" w:rsidP="008324E6">
      <w:pPr>
        <w:pStyle w:val="ac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причины</w:t>
      </w:r>
      <w:r w:rsidR="006A5872" w:rsidRPr="006255E8">
        <w:rPr>
          <w:sz w:val="28"/>
          <w:szCs w:val="28"/>
        </w:rPr>
        <w:t xml:space="preserve"> клинической смерти;</w:t>
      </w:r>
    </w:p>
    <w:p w:rsidR="00947DEB" w:rsidRPr="006255E8" w:rsidRDefault="00947DEB" w:rsidP="008324E6">
      <w:pPr>
        <w:pStyle w:val="ac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клинические симптомы</w:t>
      </w:r>
      <w:r w:rsidR="006A5872" w:rsidRPr="006255E8">
        <w:rPr>
          <w:sz w:val="28"/>
          <w:szCs w:val="28"/>
        </w:rPr>
        <w:t>;</w:t>
      </w:r>
    </w:p>
    <w:p w:rsidR="006A5872" w:rsidRPr="006255E8" w:rsidRDefault="006A5872" w:rsidP="008324E6">
      <w:pPr>
        <w:pStyle w:val="ac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последовательность диагностических действий;</w:t>
      </w:r>
    </w:p>
    <w:p w:rsidR="006D4789" w:rsidRPr="006255E8" w:rsidRDefault="00947DEB" w:rsidP="008324E6">
      <w:pPr>
        <w:pStyle w:val="ac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255E8">
        <w:rPr>
          <w:sz w:val="28"/>
          <w:szCs w:val="28"/>
        </w:rPr>
        <w:t xml:space="preserve">алгоритм </w:t>
      </w:r>
      <w:r w:rsidR="006D4789" w:rsidRPr="006255E8">
        <w:rPr>
          <w:sz w:val="28"/>
          <w:szCs w:val="28"/>
        </w:rPr>
        <w:t>проведения СЛР без автоматического дефибриллятора</w:t>
      </w:r>
      <w:r w:rsidR="006A5872" w:rsidRPr="006255E8">
        <w:rPr>
          <w:sz w:val="28"/>
          <w:szCs w:val="28"/>
        </w:rPr>
        <w:t>;</w:t>
      </w:r>
    </w:p>
    <w:p w:rsidR="006D4789" w:rsidRPr="006255E8" w:rsidRDefault="006D4789" w:rsidP="008324E6">
      <w:pPr>
        <w:pStyle w:val="ac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6255E8">
        <w:rPr>
          <w:sz w:val="28"/>
          <w:szCs w:val="28"/>
        </w:rPr>
        <w:t>алгоритм проведения СЛР при наличии автоматического дефибриллятора.</w:t>
      </w:r>
    </w:p>
    <w:p w:rsidR="00947DEB" w:rsidRPr="006255E8" w:rsidRDefault="00947DEB" w:rsidP="008324E6">
      <w:pPr>
        <w:pStyle w:val="ac"/>
        <w:spacing w:line="276" w:lineRule="auto"/>
        <w:jc w:val="both"/>
        <w:rPr>
          <w:sz w:val="28"/>
          <w:szCs w:val="28"/>
        </w:rPr>
      </w:pPr>
    </w:p>
    <w:p w:rsidR="00947DEB" w:rsidRPr="006255E8" w:rsidRDefault="00947DEB" w:rsidP="006255E8">
      <w:pPr>
        <w:rPr>
          <w:sz w:val="28"/>
          <w:szCs w:val="28"/>
        </w:rPr>
      </w:pPr>
      <w:r w:rsidRPr="006255E8">
        <w:rPr>
          <w:sz w:val="28"/>
          <w:szCs w:val="28"/>
        </w:rPr>
        <w:t xml:space="preserve">2. </w:t>
      </w:r>
      <w:r w:rsidR="006D4789" w:rsidRPr="006255E8">
        <w:rPr>
          <w:sz w:val="28"/>
          <w:szCs w:val="28"/>
        </w:rPr>
        <w:t xml:space="preserve"> Расширенная сердечно-лёгочная реанимация</w:t>
      </w:r>
      <w:r w:rsidR="001B501E" w:rsidRPr="006255E8">
        <w:rPr>
          <w:sz w:val="28"/>
          <w:szCs w:val="28"/>
        </w:rPr>
        <w:t>:</w:t>
      </w:r>
    </w:p>
    <w:p w:rsidR="006A5872" w:rsidRPr="006255E8" w:rsidRDefault="006A5872" w:rsidP="008324E6">
      <w:pPr>
        <w:pStyle w:val="ac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255E8">
        <w:rPr>
          <w:rFonts w:eastAsia="MS Mincho"/>
          <w:sz w:val="28"/>
          <w:szCs w:val="28"/>
        </w:rPr>
        <w:t>понят</w:t>
      </w:r>
      <w:r w:rsidRPr="006255E8">
        <w:rPr>
          <w:sz w:val="28"/>
          <w:szCs w:val="28"/>
        </w:rPr>
        <w:t>ие и состав манипуляций;</w:t>
      </w:r>
    </w:p>
    <w:p w:rsidR="006A5872" w:rsidRPr="006255E8" w:rsidRDefault="006A5872" w:rsidP="008324E6">
      <w:pPr>
        <w:pStyle w:val="ac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последовательность диагностических действий;</w:t>
      </w:r>
    </w:p>
    <w:p w:rsidR="006A5872" w:rsidRPr="006255E8" w:rsidRDefault="006A5872" w:rsidP="008324E6">
      <w:pPr>
        <w:pStyle w:val="ac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виды остановки кровообращения по данным ЭКГ;</w:t>
      </w:r>
    </w:p>
    <w:p w:rsidR="006A5872" w:rsidRPr="006255E8" w:rsidRDefault="006A5872" w:rsidP="008324E6">
      <w:pPr>
        <w:pStyle w:val="ac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алгоритм проведения реанимации при асистолии;</w:t>
      </w:r>
    </w:p>
    <w:p w:rsidR="006A5872" w:rsidRPr="006255E8" w:rsidRDefault="006A5872" w:rsidP="008324E6">
      <w:pPr>
        <w:pStyle w:val="ac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6255E8">
        <w:rPr>
          <w:sz w:val="28"/>
          <w:szCs w:val="28"/>
        </w:rPr>
        <w:t>алгоритм проведения реанимации при фибрилляции желудочков;</w:t>
      </w:r>
    </w:p>
    <w:p w:rsidR="006A5872" w:rsidRPr="006255E8" w:rsidRDefault="006A5872" w:rsidP="008324E6">
      <w:pPr>
        <w:pStyle w:val="ac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6255E8">
        <w:rPr>
          <w:sz w:val="28"/>
          <w:szCs w:val="28"/>
        </w:rPr>
        <w:t>методы искусственной вентиляции лёгких;</w:t>
      </w:r>
    </w:p>
    <w:p w:rsidR="006A5872" w:rsidRPr="006255E8" w:rsidRDefault="006A5872" w:rsidP="008324E6">
      <w:pPr>
        <w:pStyle w:val="ac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6255E8">
        <w:rPr>
          <w:sz w:val="28"/>
          <w:szCs w:val="28"/>
        </w:rPr>
        <w:t>обе</w:t>
      </w:r>
      <w:r w:rsidR="00AB3792" w:rsidRPr="006255E8">
        <w:rPr>
          <w:sz w:val="28"/>
          <w:szCs w:val="28"/>
        </w:rPr>
        <w:t>спечение внутрикостного доступа;</w:t>
      </w:r>
    </w:p>
    <w:p w:rsidR="00AB3792" w:rsidRPr="006255E8" w:rsidRDefault="00AB3792" w:rsidP="008324E6">
      <w:pPr>
        <w:pStyle w:val="ac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6255E8">
        <w:rPr>
          <w:sz w:val="28"/>
          <w:szCs w:val="28"/>
        </w:rPr>
        <w:t>применение медикаментов.</w:t>
      </w:r>
    </w:p>
    <w:p w:rsidR="006A5872" w:rsidRPr="006255E8" w:rsidRDefault="006A5872" w:rsidP="008324E6">
      <w:pPr>
        <w:spacing w:line="276" w:lineRule="auto"/>
        <w:rPr>
          <w:sz w:val="28"/>
          <w:szCs w:val="28"/>
        </w:rPr>
      </w:pPr>
    </w:p>
    <w:p w:rsidR="00947DEB" w:rsidRPr="006255E8" w:rsidRDefault="00947DEB" w:rsidP="008324E6">
      <w:pPr>
        <w:spacing w:line="276" w:lineRule="auto"/>
        <w:rPr>
          <w:sz w:val="28"/>
          <w:szCs w:val="28"/>
        </w:rPr>
      </w:pPr>
      <w:r w:rsidRPr="006255E8">
        <w:rPr>
          <w:sz w:val="28"/>
          <w:szCs w:val="28"/>
        </w:rPr>
        <w:t>3.</w:t>
      </w:r>
      <w:r w:rsidR="006D4789" w:rsidRPr="006255E8">
        <w:rPr>
          <w:sz w:val="28"/>
          <w:szCs w:val="28"/>
        </w:rPr>
        <w:t>Расширенная серде</w:t>
      </w:r>
      <w:r w:rsidR="001B501E" w:rsidRPr="006255E8">
        <w:rPr>
          <w:sz w:val="28"/>
          <w:szCs w:val="28"/>
        </w:rPr>
        <w:t>чно-лёгочная реанимация у детей:</w:t>
      </w:r>
    </w:p>
    <w:p w:rsidR="00947DEB" w:rsidRPr="006255E8" w:rsidRDefault="00AB3792" w:rsidP="008324E6">
      <w:pPr>
        <w:pStyle w:val="ac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п</w:t>
      </w:r>
      <w:r w:rsidR="00947DEB" w:rsidRPr="006255E8">
        <w:rPr>
          <w:sz w:val="28"/>
          <w:szCs w:val="28"/>
        </w:rPr>
        <w:t>ричины</w:t>
      </w:r>
      <w:r w:rsidRPr="006255E8">
        <w:rPr>
          <w:sz w:val="28"/>
          <w:szCs w:val="28"/>
        </w:rPr>
        <w:t>;</w:t>
      </w:r>
    </w:p>
    <w:p w:rsidR="00947DEB" w:rsidRPr="006255E8" w:rsidRDefault="00AB3792" w:rsidP="008324E6">
      <w:pPr>
        <w:pStyle w:val="ac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особенности диагностики;</w:t>
      </w:r>
    </w:p>
    <w:p w:rsidR="00AB3792" w:rsidRPr="006255E8" w:rsidRDefault="00AB3792" w:rsidP="008324E6">
      <w:pPr>
        <w:pStyle w:val="ac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особенности применения медикаментов и дефибрилляции;</w:t>
      </w:r>
    </w:p>
    <w:p w:rsidR="00947DEB" w:rsidRPr="006255E8" w:rsidRDefault="00947DEB" w:rsidP="008324E6">
      <w:pPr>
        <w:pStyle w:val="ac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255E8">
        <w:rPr>
          <w:sz w:val="28"/>
          <w:szCs w:val="28"/>
        </w:rPr>
        <w:t xml:space="preserve">алгоритм оказания неотложной помощи. </w:t>
      </w:r>
    </w:p>
    <w:p w:rsidR="00947DEB" w:rsidRPr="006255E8" w:rsidRDefault="00947DEB" w:rsidP="008324E6">
      <w:pPr>
        <w:spacing w:line="276" w:lineRule="auto"/>
        <w:rPr>
          <w:sz w:val="20"/>
          <w:szCs w:val="20"/>
        </w:rPr>
      </w:pPr>
    </w:p>
    <w:p w:rsidR="00947DEB" w:rsidRPr="006255E8" w:rsidRDefault="00947DEB" w:rsidP="008324E6">
      <w:pPr>
        <w:pStyle w:val="2"/>
        <w:rPr>
          <w:rFonts w:ascii="Times New Roman" w:hAnsi="Times New Roman" w:cs="Times New Roman"/>
          <w:sz w:val="20"/>
          <w:szCs w:val="20"/>
        </w:rPr>
      </w:pPr>
      <w:bookmarkStart w:id="11" w:name="_Toc43130624"/>
      <w:r w:rsidRPr="006255E8">
        <w:rPr>
          <w:rFonts w:ascii="Times New Roman" w:hAnsi="Times New Roman" w:cs="Times New Roman"/>
        </w:rPr>
        <w:t>3.5</w:t>
      </w:r>
      <w:r w:rsidRPr="006255E8">
        <w:rPr>
          <w:rFonts w:ascii="Times New Roman" w:hAnsi="Times New Roman" w:cs="Times New Roman"/>
          <w:sz w:val="20"/>
          <w:szCs w:val="20"/>
        </w:rPr>
        <w:tab/>
      </w:r>
      <w:r w:rsidRPr="006255E8">
        <w:rPr>
          <w:rFonts w:ascii="Times New Roman" w:hAnsi="Times New Roman" w:cs="Times New Roman"/>
        </w:rPr>
        <w:t>Перечень умений для подготовки к оценке освоения Программы</w:t>
      </w:r>
      <w:bookmarkEnd w:id="11"/>
    </w:p>
    <w:p w:rsidR="00947DEB" w:rsidRPr="006255E8" w:rsidRDefault="00947DEB" w:rsidP="008324E6">
      <w:pPr>
        <w:spacing w:line="276" w:lineRule="auto"/>
        <w:jc w:val="both"/>
        <w:rPr>
          <w:sz w:val="28"/>
          <w:szCs w:val="28"/>
        </w:rPr>
      </w:pPr>
    </w:p>
    <w:p w:rsidR="00947DEB" w:rsidRPr="006255E8" w:rsidRDefault="001B501E" w:rsidP="008324E6">
      <w:pPr>
        <w:pStyle w:val="ac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в</w:t>
      </w:r>
      <w:r w:rsidR="00947DEB" w:rsidRPr="006255E8">
        <w:rPr>
          <w:sz w:val="28"/>
          <w:szCs w:val="28"/>
        </w:rPr>
        <w:t xml:space="preserve">ыполнение алгоритма </w:t>
      </w:r>
      <w:r w:rsidR="00AB3792" w:rsidRPr="006255E8">
        <w:rPr>
          <w:sz w:val="28"/>
          <w:szCs w:val="28"/>
        </w:rPr>
        <w:t>базовой сердечно-лёгочной реанимации при наличии и отсутствии автоматического наружного дефибриллято</w:t>
      </w:r>
      <w:r w:rsidRPr="006255E8">
        <w:rPr>
          <w:sz w:val="28"/>
          <w:szCs w:val="28"/>
        </w:rPr>
        <w:t>ра;</w:t>
      </w:r>
    </w:p>
    <w:p w:rsidR="00947DEB" w:rsidRPr="006255E8" w:rsidRDefault="001B501E" w:rsidP="008324E6">
      <w:pPr>
        <w:pStyle w:val="ac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в</w:t>
      </w:r>
      <w:r w:rsidR="00947DEB" w:rsidRPr="006255E8">
        <w:rPr>
          <w:sz w:val="28"/>
          <w:szCs w:val="28"/>
        </w:rPr>
        <w:t xml:space="preserve">ыполнение алгоритма </w:t>
      </w:r>
      <w:r w:rsidR="00AB3792" w:rsidRPr="006255E8">
        <w:rPr>
          <w:sz w:val="28"/>
          <w:szCs w:val="28"/>
        </w:rPr>
        <w:t>расширенной сердечно-лёгочной реанимации при наличии фибрилляции</w:t>
      </w:r>
      <w:r w:rsidRPr="006255E8">
        <w:rPr>
          <w:sz w:val="28"/>
          <w:szCs w:val="28"/>
        </w:rPr>
        <w:t>;</w:t>
      </w:r>
    </w:p>
    <w:p w:rsidR="00947DEB" w:rsidRPr="006255E8" w:rsidRDefault="001B501E" w:rsidP="008324E6">
      <w:pPr>
        <w:pStyle w:val="ac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6255E8">
        <w:rPr>
          <w:sz w:val="28"/>
          <w:szCs w:val="28"/>
        </w:rPr>
        <w:lastRenderedPageBreak/>
        <w:t>в</w:t>
      </w:r>
      <w:r w:rsidR="00AB3792" w:rsidRPr="006255E8">
        <w:rPr>
          <w:sz w:val="28"/>
          <w:szCs w:val="28"/>
        </w:rPr>
        <w:t>ыполнение алгоритма расширенной сердечно-лёгочной реанимации при наличии асистолии</w:t>
      </w:r>
      <w:r w:rsidRPr="006255E8">
        <w:rPr>
          <w:sz w:val="28"/>
          <w:szCs w:val="28"/>
        </w:rPr>
        <w:t>;</w:t>
      </w:r>
    </w:p>
    <w:p w:rsidR="00E07013" w:rsidRPr="006255E8" w:rsidRDefault="001B501E" w:rsidP="008324E6">
      <w:pPr>
        <w:pStyle w:val="ac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в</w:t>
      </w:r>
      <w:r w:rsidR="00947DEB" w:rsidRPr="006255E8">
        <w:rPr>
          <w:sz w:val="28"/>
          <w:szCs w:val="28"/>
        </w:rPr>
        <w:t xml:space="preserve">ыполнение </w:t>
      </w:r>
      <w:r w:rsidRPr="006255E8">
        <w:rPr>
          <w:sz w:val="28"/>
          <w:szCs w:val="28"/>
        </w:rPr>
        <w:t>интубации трахеи;</w:t>
      </w:r>
    </w:p>
    <w:p w:rsidR="00AB3792" w:rsidRPr="006255E8" w:rsidRDefault="001B501E" w:rsidP="008324E6">
      <w:pPr>
        <w:pStyle w:val="ac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в</w:t>
      </w:r>
      <w:r w:rsidR="00AB3792" w:rsidRPr="006255E8">
        <w:rPr>
          <w:sz w:val="28"/>
          <w:szCs w:val="28"/>
        </w:rPr>
        <w:t xml:space="preserve">ыполнение искусственной вентиляции лёгких </w:t>
      </w:r>
      <w:r w:rsidR="00E07013" w:rsidRPr="006255E8">
        <w:rPr>
          <w:sz w:val="28"/>
          <w:szCs w:val="28"/>
        </w:rPr>
        <w:t>ручным и</w:t>
      </w:r>
      <w:r w:rsidRPr="006255E8">
        <w:rPr>
          <w:sz w:val="28"/>
          <w:szCs w:val="28"/>
        </w:rPr>
        <w:t xml:space="preserve"> автоматическим аппаратами;</w:t>
      </w:r>
    </w:p>
    <w:p w:rsidR="00272464" w:rsidRPr="006255E8" w:rsidRDefault="001B501E" w:rsidP="008324E6">
      <w:pPr>
        <w:pStyle w:val="ac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п</w:t>
      </w:r>
      <w:r w:rsidR="00AB3792" w:rsidRPr="006255E8">
        <w:rPr>
          <w:sz w:val="28"/>
          <w:szCs w:val="28"/>
        </w:rPr>
        <w:t>одготовка к работе дефибриллятора и выполнение дефибрил</w:t>
      </w:r>
      <w:r w:rsidR="00DA4716" w:rsidRPr="006255E8">
        <w:rPr>
          <w:sz w:val="28"/>
          <w:szCs w:val="28"/>
        </w:rPr>
        <w:t>ляции</w:t>
      </w:r>
      <w:r w:rsidRPr="006255E8">
        <w:rPr>
          <w:sz w:val="28"/>
          <w:szCs w:val="28"/>
        </w:rPr>
        <w:t>;</w:t>
      </w:r>
    </w:p>
    <w:p w:rsidR="00272464" w:rsidRPr="006255E8" w:rsidRDefault="001B501E" w:rsidP="008324E6">
      <w:pPr>
        <w:pStyle w:val="ac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в</w:t>
      </w:r>
      <w:r w:rsidR="00272464" w:rsidRPr="006255E8">
        <w:rPr>
          <w:sz w:val="28"/>
          <w:szCs w:val="28"/>
        </w:rPr>
        <w:t>ыполнение алгоритма расширенной сердечно-лёгочной реанимации у детей.</w:t>
      </w:r>
    </w:p>
    <w:p w:rsidR="00947DEB" w:rsidRPr="006255E8" w:rsidRDefault="00947DEB" w:rsidP="008324E6">
      <w:pPr>
        <w:pStyle w:val="ac"/>
        <w:spacing w:line="276" w:lineRule="auto"/>
        <w:jc w:val="both"/>
        <w:rPr>
          <w:sz w:val="28"/>
          <w:szCs w:val="28"/>
        </w:rPr>
      </w:pPr>
    </w:p>
    <w:p w:rsidR="00947DEB" w:rsidRPr="006255E8" w:rsidRDefault="00947DEB" w:rsidP="009B0DBA">
      <w:pPr>
        <w:jc w:val="both"/>
        <w:rPr>
          <w:sz w:val="28"/>
          <w:szCs w:val="28"/>
        </w:rPr>
      </w:pPr>
    </w:p>
    <w:p w:rsidR="00947DEB" w:rsidRPr="006255E8" w:rsidRDefault="00947DEB" w:rsidP="00002A9F"/>
    <w:p w:rsidR="00947DEB" w:rsidRPr="006255E8" w:rsidRDefault="00947DEB" w:rsidP="00002A9F"/>
    <w:p w:rsidR="003D1C71" w:rsidRPr="006255E8" w:rsidRDefault="003D1C71">
      <w:pPr>
        <w:rPr>
          <w:b/>
          <w:sz w:val="28"/>
        </w:rPr>
      </w:pPr>
      <w:r w:rsidRPr="006255E8">
        <w:rPr>
          <w:b/>
          <w:sz w:val="28"/>
        </w:rPr>
        <w:br w:type="page"/>
      </w:r>
    </w:p>
    <w:p w:rsidR="00947DEB" w:rsidRPr="006255E8" w:rsidRDefault="00947DEB" w:rsidP="006255E8">
      <w:pPr>
        <w:pStyle w:val="1"/>
        <w:ind w:left="0" w:firstLine="0"/>
        <w:jc w:val="both"/>
        <w:rPr>
          <w:rFonts w:ascii="Times New Roman" w:hAnsi="Times New Roman" w:cs="Times New Roman"/>
          <w:spacing w:val="-4"/>
          <w:sz w:val="28"/>
        </w:rPr>
      </w:pPr>
      <w:bookmarkStart w:id="12" w:name="_Toc43130625"/>
      <w:r w:rsidRPr="006255E8">
        <w:rPr>
          <w:rFonts w:ascii="Times New Roman" w:hAnsi="Times New Roman" w:cs="Times New Roman"/>
          <w:sz w:val="28"/>
        </w:rPr>
        <w:lastRenderedPageBreak/>
        <w:t>4. УСЛОВИЯ РЕАЛИЗАЦИИ ДОПОЛНИТЕЛЬНОЙ ОБРАЗОВАТЕЛЬНОЙ ПРОГРАММЫ ПОВЫШЕНИЯ КВАЛИФИКАЦИИ</w:t>
      </w:r>
      <w:r w:rsidRPr="006255E8">
        <w:rPr>
          <w:rFonts w:ascii="Times New Roman" w:hAnsi="Times New Roman" w:cs="Times New Roman"/>
          <w:spacing w:val="-4"/>
          <w:sz w:val="28"/>
        </w:rPr>
        <w:t xml:space="preserve"> «</w:t>
      </w:r>
      <w:r w:rsidR="00272464" w:rsidRPr="006255E8">
        <w:rPr>
          <w:rFonts w:ascii="Times New Roman" w:hAnsi="Times New Roman" w:cs="Times New Roman"/>
          <w:spacing w:val="-4"/>
          <w:sz w:val="28"/>
        </w:rPr>
        <w:t>СЕРДЕЧНО-ЛЁГОЧНАЯ РЕАНИМАЦИЯ НА ДОГОСПИТАЛЬНОМ ЭТАПЕ</w:t>
      </w:r>
      <w:r w:rsidRPr="006255E8">
        <w:rPr>
          <w:rFonts w:ascii="Times New Roman" w:hAnsi="Times New Roman" w:cs="Times New Roman"/>
          <w:spacing w:val="-4"/>
          <w:sz w:val="28"/>
        </w:rPr>
        <w:t>»</w:t>
      </w:r>
      <w:bookmarkEnd w:id="12"/>
    </w:p>
    <w:p w:rsidR="00947DEB" w:rsidRPr="006255E8" w:rsidRDefault="00947DEB" w:rsidP="00BB3D61">
      <w:pPr>
        <w:pStyle w:val="a4"/>
        <w:rPr>
          <w:b/>
          <w:sz w:val="28"/>
          <w:lang w:val="ru-RU"/>
        </w:rPr>
      </w:pPr>
    </w:p>
    <w:p w:rsidR="00947DEB" w:rsidRPr="006255E8" w:rsidRDefault="00947DEB" w:rsidP="008324E6">
      <w:pPr>
        <w:pStyle w:val="2"/>
        <w:rPr>
          <w:rFonts w:ascii="Times New Roman" w:hAnsi="Times New Roman" w:cs="Times New Roman"/>
          <w:sz w:val="20"/>
          <w:szCs w:val="20"/>
        </w:rPr>
      </w:pPr>
      <w:bookmarkStart w:id="13" w:name="_Toc43130626"/>
      <w:r w:rsidRPr="006255E8">
        <w:rPr>
          <w:rFonts w:ascii="Times New Roman" w:hAnsi="Times New Roman" w:cs="Times New Roman"/>
        </w:rPr>
        <w:t>4.1</w:t>
      </w:r>
      <w:r w:rsidRPr="006255E8">
        <w:rPr>
          <w:rFonts w:ascii="Times New Roman" w:hAnsi="Times New Roman" w:cs="Times New Roman"/>
          <w:sz w:val="20"/>
          <w:szCs w:val="20"/>
        </w:rPr>
        <w:tab/>
      </w:r>
      <w:r w:rsidRPr="006255E8">
        <w:rPr>
          <w:rFonts w:ascii="Times New Roman" w:hAnsi="Times New Roman" w:cs="Times New Roman"/>
        </w:rPr>
        <w:t>Требования к кадровому обеспечению программы</w:t>
      </w:r>
      <w:bookmarkEnd w:id="13"/>
    </w:p>
    <w:p w:rsidR="00947DEB" w:rsidRPr="006255E8" w:rsidRDefault="00947DEB" w:rsidP="008324E6">
      <w:pPr>
        <w:spacing w:line="276" w:lineRule="auto"/>
        <w:ind w:firstLine="709"/>
        <w:rPr>
          <w:sz w:val="20"/>
          <w:szCs w:val="20"/>
        </w:rPr>
      </w:pPr>
    </w:p>
    <w:p w:rsidR="00947DEB" w:rsidRPr="006255E8" w:rsidRDefault="00947DEB" w:rsidP="008324E6">
      <w:pPr>
        <w:numPr>
          <w:ilvl w:val="0"/>
          <w:numId w:val="2"/>
        </w:numPr>
        <w:tabs>
          <w:tab w:val="left" w:pos="709"/>
          <w:tab w:val="left" w:pos="1020"/>
        </w:tabs>
        <w:spacing w:line="276" w:lineRule="auto"/>
        <w:ind w:firstLine="709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преподавательской деятельности привлекаются лица, имеющие высшееобразование, соответствующе</w:t>
      </w:r>
      <w:r w:rsidR="001F1BEC" w:rsidRPr="006255E8">
        <w:rPr>
          <w:sz w:val="28"/>
          <w:szCs w:val="28"/>
        </w:rPr>
        <w:t>е профилю преподаваемого модуля. Так же могут привлекаться лица</w:t>
      </w:r>
      <w:r w:rsidRPr="006255E8">
        <w:rPr>
          <w:sz w:val="28"/>
          <w:szCs w:val="28"/>
        </w:rPr>
        <w:t>, имеющие сред</w:t>
      </w:r>
      <w:r w:rsidR="001F1BEC" w:rsidRPr="006255E8">
        <w:rPr>
          <w:sz w:val="28"/>
          <w:szCs w:val="28"/>
        </w:rPr>
        <w:t>нее профессиональное</w:t>
      </w:r>
      <w:r w:rsidRPr="006255E8">
        <w:rPr>
          <w:sz w:val="28"/>
          <w:szCs w:val="28"/>
        </w:rPr>
        <w:t xml:space="preserve"> и дополнительное профессиональное образование, соответствующе</w:t>
      </w:r>
      <w:r w:rsidR="001F1BEC" w:rsidRPr="006255E8">
        <w:rPr>
          <w:sz w:val="28"/>
          <w:szCs w:val="28"/>
        </w:rPr>
        <w:t>е профилю преподаваемого модуля, при</w:t>
      </w:r>
      <w:r w:rsidRPr="006255E8">
        <w:rPr>
          <w:sz w:val="28"/>
          <w:szCs w:val="28"/>
        </w:rPr>
        <w:t xml:space="preserve"> наличи</w:t>
      </w:r>
      <w:r w:rsidR="001F1BEC" w:rsidRPr="006255E8">
        <w:rPr>
          <w:sz w:val="28"/>
          <w:szCs w:val="28"/>
        </w:rPr>
        <w:t>и</w:t>
      </w:r>
      <w:r w:rsidRPr="006255E8">
        <w:rPr>
          <w:sz w:val="28"/>
          <w:szCs w:val="28"/>
        </w:rPr>
        <w:t xml:space="preserve"> опыта деятельности в организациях соответствующей профессиональной сферы.</w:t>
      </w:r>
    </w:p>
    <w:p w:rsidR="00947DEB" w:rsidRPr="006255E8" w:rsidRDefault="00947DEB" w:rsidP="008324E6">
      <w:pPr>
        <w:spacing w:line="276" w:lineRule="auto"/>
        <w:ind w:firstLine="709"/>
        <w:rPr>
          <w:sz w:val="20"/>
          <w:szCs w:val="20"/>
        </w:rPr>
      </w:pPr>
    </w:p>
    <w:p w:rsidR="00004B76" w:rsidRPr="006255E8" w:rsidRDefault="00004B76" w:rsidP="008324E6">
      <w:pPr>
        <w:spacing w:line="276" w:lineRule="auto"/>
        <w:rPr>
          <w:sz w:val="20"/>
          <w:szCs w:val="20"/>
        </w:rPr>
      </w:pPr>
    </w:p>
    <w:p w:rsidR="00947DEB" w:rsidRPr="006255E8" w:rsidRDefault="00947DEB" w:rsidP="008324E6">
      <w:pPr>
        <w:pStyle w:val="2"/>
        <w:spacing w:before="0"/>
        <w:rPr>
          <w:rFonts w:ascii="Times New Roman" w:hAnsi="Times New Roman" w:cs="Times New Roman"/>
          <w:sz w:val="20"/>
          <w:szCs w:val="20"/>
        </w:rPr>
      </w:pPr>
      <w:bookmarkStart w:id="14" w:name="_Toc43130627"/>
      <w:r w:rsidRPr="006255E8">
        <w:rPr>
          <w:rFonts w:ascii="Times New Roman" w:hAnsi="Times New Roman" w:cs="Times New Roman"/>
        </w:rPr>
        <w:t>4.2 Требования к минимальному материально-техническому обеспечению программы</w:t>
      </w:r>
      <w:bookmarkEnd w:id="14"/>
    </w:p>
    <w:p w:rsidR="00947DEB" w:rsidRPr="006255E8" w:rsidRDefault="00947DEB" w:rsidP="008324E6">
      <w:pPr>
        <w:spacing w:line="276" w:lineRule="auto"/>
        <w:rPr>
          <w:sz w:val="20"/>
          <w:szCs w:val="20"/>
        </w:rPr>
      </w:pPr>
    </w:p>
    <w:p w:rsidR="00F92947" w:rsidRPr="006255E8" w:rsidRDefault="00947DEB" w:rsidP="00041A6B">
      <w:pPr>
        <w:spacing w:line="276" w:lineRule="auto"/>
        <w:ind w:firstLine="708"/>
        <w:jc w:val="both"/>
        <w:rPr>
          <w:sz w:val="28"/>
          <w:szCs w:val="28"/>
        </w:rPr>
      </w:pPr>
      <w:r w:rsidRPr="006255E8">
        <w:rPr>
          <w:sz w:val="28"/>
          <w:szCs w:val="28"/>
        </w:rPr>
        <w:t xml:space="preserve">Материальная база соответствует действующим санитарно-техническим нормам и обеспечивает проведение всех видов аудиторных и практических занятий, предусмотренных учебным планом реализуемой образовательной программы. </w:t>
      </w:r>
    </w:p>
    <w:p w:rsidR="00F92947" w:rsidRPr="006255E8" w:rsidRDefault="00947DEB" w:rsidP="00041A6B">
      <w:pPr>
        <w:spacing w:line="276" w:lineRule="auto"/>
        <w:ind w:firstLine="708"/>
        <w:jc w:val="both"/>
        <w:rPr>
          <w:sz w:val="28"/>
          <w:szCs w:val="28"/>
        </w:rPr>
      </w:pPr>
      <w:r w:rsidRPr="006255E8">
        <w:rPr>
          <w:sz w:val="28"/>
          <w:szCs w:val="28"/>
        </w:rPr>
        <w:t xml:space="preserve">Для этих целей используются: учебные аудитории на базе </w:t>
      </w:r>
      <w:r w:rsidR="00F92947" w:rsidRPr="006255E8">
        <w:rPr>
          <w:sz w:val="28"/>
          <w:szCs w:val="28"/>
        </w:rPr>
        <w:t>к</w:t>
      </w:r>
      <w:r w:rsidRPr="006255E8">
        <w:rPr>
          <w:sz w:val="28"/>
          <w:szCs w:val="28"/>
        </w:rPr>
        <w:t>олледжа; учебные аудитории на базах медицинских организаций в подразделениях соответствующего профиля; библиотека; мультимедийные и аудиовизуальные средства обучения; медицинское оборудование и оснащение.</w:t>
      </w:r>
    </w:p>
    <w:p w:rsidR="00041A6B" w:rsidRPr="006255E8" w:rsidRDefault="00E853B6" w:rsidP="00041A6B">
      <w:pPr>
        <w:spacing w:line="276" w:lineRule="auto"/>
        <w:ind w:firstLine="708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Обеспечение образовательного процесса оборудованными учебными кабинетами, объектами для проведения практических занятий представлено в таблице 1.</w:t>
      </w:r>
    </w:p>
    <w:p w:rsidR="00041A6B" w:rsidRPr="006255E8" w:rsidRDefault="00041A6B" w:rsidP="00041A6B">
      <w:pPr>
        <w:spacing w:line="276" w:lineRule="auto"/>
        <w:ind w:firstLine="708"/>
        <w:jc w:val="right"/>
        <w:rPr>
          <w:sz w:val="28"/>
          <w:szCs w:val="28"/>
        </w:rPr>
      </w:pPr>
      <w:r w:rsidRPr="006255E8">
        <w:rPr>
          <w:sz w:val="28"/>
          <w:szCs w:val="28"/>
        </w:rPr>
        <w:t>Таблица 1</w:t>
      </w:r>
    </w:p>
    <w:p w:rsidR="00041A6B" w:rsidRPr="006255E8" w:rsidRDefault="00041A6B" w:rsidP="00041A6B">
      <w:pPr>
        <w:spacing w:line="266" w:lineRule="auto"/>
        <w:ind w:right="520"/>
        <w:jc w:val="center"/>
        <w:rPr>
          <w:b/>
          <w:sz w:val="28"/>
          <w:szCs w:val="28"/>
        </w:rPr>
      </w:pPr>
      <w:r w:rsidRPr="006255E8">
        <w:rPr>
          <w:b/>
          <w:sz w:val="28"/>
          <w:szCs w:val="28"/>
        </w:rPr>
        <w:t>Материально-техническое обеспечение образовательного</w:t>
      </w:r>
      <w:r w:rsidR="00EA2AF3">
        <w:rPr>
          <w:b/>
          <w:sz w:val="28"/>
          <w:szCs w:val="28"/>
        </w:rPr>
        <w:t xml:space="preserve"> </w:t>
      </w:r>
      <w:r w:rsidRPr="006255E8">
        <w:rPr>
          <w:b/>
          <w:sz w:val="28"/>
          <w:szCs w:val="28"/>
        </w:rPr>
        <w:t xml:space="preserve">процесса </w:t>
      </w:r>
      <w:r w:rsidRPr="006255E8">
        <w:rPr>
          <w:b/>
          <w:sz w:val="28"/>
          <w:szCs w:val="28"/>
        </w:rPr>
        <w:br/>
        <w:t>дополнительной профессиональной программы</w:t>
      </w:r>
      <w:r w:rsidR="00EA2AF3">
        <w:rPr>
          <w:b/>
          <w:sz w:val="28"/>
          <w:szCs w:val="28"/>
        </w:rPr>
        <w:t xml:space="preserve"> </w:t>
      </w:r>
      <w:r w:rsidRPr="006255E8">
        <w:rPr>
          <w:b/>
          <w:sz w:val="28"/>
          <w:szCs w:val="28"/>
        </w:rPr>
        <w:t>повышения квалификации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2523"/>
        <w:gridCol w:w="2409"/>
        <w:gridCol w:w="4253"/>
      </w:tblGrid>
      <w:tr w:rsidR="00041A6B" w:rsidRPr="006255E8" w:rsidTr="00041A6B">
        <w:tc>
          <w:tcPr>
            <w:tcW w:w="846" w:type="dxa"/>
            <w:vAlign w:val="center"/>
          </w:tcPr>
          <w:p w:rsidR="00041A6B" w:rsidRPr="006255E8" w:rsidRDefault="00041A6B" w:rsidP="00041A6B">
            <w:pPr>
              <w:jc w:val="center"/>
              <w:rPr>
                <w:b/>
                <w:sz w:val="20"/>
                <w:szCs w:val="20"/>
              </w:rPr>
            </w:pPr>
            <w:r w:rsidRPr="006255E8">
              <w:rPr>
                <w:b/>
                <w:w w:val="95"/>
                <w:sz w:val="24"/>
                <w:szCs w:val="24"/>
              </w:rPr>
              <w:t>№</w:t>
            </w:r>
          </w:p>
          <w:p w:rsidR="00041A6B" w:rsidRPr="006255E8" w:rsidRDefault="00041A6B" w:rsidP="00041A6B">
            <w:pPr>
              <w:jc w:val="center"/>
              <w:rPr>
                <w:b/>
                <w:sz w:val="28"/>
                <w:szCs w:val="28"/>
              </w:rPr>
            </w:pPr>
            <w:r w:rsidRPr="006255E8">
              <w:rPr>
                <w:b/>
                <w:w w:val="98"/>
                <w:sz w:val="24"/>
                <w:szCs w:val="24"/>
              </w:rPr>
              <w:t>п/п</w:t>
            </w:r>
          </w:p>
        </w:tc>
        <w:tc>
          <w:tcPr>
            <w:tcW w:w="2523" w:type="dxa"/>
            <w:vAlign w:val="center"/>
          </w:tcPr>
          <w:p w:rsidR="00041A6B" w:rsidRPr="006255E8" w:rsidRDefault="00041A6B" w:rsidP="00041A6B">
            <w:pPr>
              <w:jc w:val="center"/>
              <w:rPr>
                <w:b/>
                <w:sz w:val="20"/>
                <w:szCs w:val="20"/>
              </w:rPr>
            </w:pPr>
            <w:r w:rsidRPr="006255E8">
              <w:rPr>
                <w:b/>
                <w:sz w:val="24"/>
                <w:szCs w:val="24"/>
              </w:rPr>
              <w:t>Наименование</w:t>
            </w:r>
          </w:p>
          <w:p w:rsidR="00041A6B" w:rsidRPr="006255E8" w:rsidRDefault="00041A6B" w:rsidP="00041A6B">
            <w:pPr>
              <w:jc w:val="center"/>
              <w:rPr>
                <w:b/>
                <w:sz w:val="28"/>
                <w:szCs w:val="28"/>
              </w:rPr>
            </w:pPr>
            <w:r w:rsidRPr="006255E8">
              <w:rPr>
                <w:b/>
                <w:w w:val="99"/>
                <w:sz w:val="24"/>
                <w:szCs w:val="24"/>
              </w:rPr>
              <w:t>модулей/разделов, тем</w:t>
            </w:r>
          </w:p>
        </w:tc>
        <w:tc>
          <w:tcPr>
            <w:tcW w:w="2409" w:type="dxa"/>
            <w:vAlign w:val="center"/>
          </w:tcPr>
          <w:p w:rsidR="00041A6B" w:rsidRPr="006255E8" w:rsidRDefault="00041A6B" w:rsidP="00041A6B">
            <w:pPr>
              <w:jc w:val="center"/>
              <w:rPr>
                <w:b/>
                <w:sz w:val="20"/>
                <w:szCs w:val="20"/>
              </w:rPr>
            </w:pPr>
            <w:r w:rsidRPr="006255E8">
              <w:rPr>
                <w:b/>
                <w:sz w:val="24"/>
                <w:szCs w:val="24"/>
              </w:rPr>
              <w:t>Наименование</w:t>
            </w:r>
          </w:p>
          <w:p w:rsidR="00041A6B" w:rsidRPr="006255E8" w:rsidRDefault="00041A6B" w:rsidP="00041A6B">
            <w:pPr>
              <w:jc w:val="center"/>
              <w:rPr>
                <w:b/>
                <w:sz w:val="28"/>
                <w:szCs w:val="28"/>
              </w:rPr>
            </w:pPr>
            <w:r w:rsidRPr="006255E8">
              <w:rPr>
                <w:b/>
                <w:w w:val="99"/>
                <w:sz w:val="24"/>
                <w:szCs w:val="24"/>
              </w:rPr>
              <w:t>специальных помещений</w:t>
            </w:r>
          </w:p>
        </w:tc>
        <w:tc>
          <w:tcPr>
            <w:tcW w:w="4253" w:type="dxa"/>
            <w:vAlign w:val="center"/>
          </w:tcPr>
          <w:p w:rsidR="00041A6B" w:rsidRPr="006255E8" w:rsidRDefault="00041A6B" w:rsidP="00041A6B">
            <w:pPr>
              <w:jc w:val="center"/>
              <w:rPr>
                <w:b/>
                <w:sz w:val="20"/>
                <w:szCs w:val="20"/>
              </w:rPr>
            </w:pPr>
            <w:r w:rsidRPr="006255E8">
              <w:rPr>
                <w:b/>
                <w:w w:val="99"/>
                <w:sz w:val="24"/>
                <w:szCs w:val="24"/>
              </w:rPr>
              <w:t>Перечень основного</w:t>
            </w:r>
          </w:p>
          <w:p w:rsidR="00041A6B" w:rsidRPr="006255E8" w:rsidRDefault="00041A6B" w:rsidP="00041A6B">
            <w:pPr>
              <w:jc w:val="center"/>
              <w:rPr>
                <w:b/>
              </w:rPr>
            </w:pPr>
            <w:r w:rsidRPr="006255E8">
              <w:rPr>
                <w:b/>
              </w:rPr>
              <w:t>специального оборудования</w:t>
            </w:r>
          </w:p>
        </w:tc>
      </w:tr>
      <w:tr w:rsidR="00041A6B" w:rsidRPr="006255E8" w:rsidTr="00041A6B">
        <w:tc>
          <w:tcPr>
            <w:tcW w:w="846" w:type="dxa"/>
          </w:tcPr>
          <w:p w:rsidR="00041A6B" w:rsidRPr="006255E8" w:rsidRDefault="00041A6B" w:rsidP="00F92947">
            <w:pPr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:rsidR="00041A6B" w:rsidRPr="006255E8" w:rsidRDefault="00041A6B" w:rsidP="00F92947">
            <w:pPr>
              <w:rPr>
                <w:sz w:val="28"/>
                <w:szCs w:val="28"/>
              </w:rPr>
            </w:pPr>
            <w:r w:rsidRPr="006255E8">
              <w:t>Сердечно-лёгочная реанимация на догоспитальном этапе</w:t>
            </w:r>
          </w:p>
        </w:tc>
        <w:tc>
          <w:tcPr>
            <w:tcW w:w="2409" w:type="dxa"/>
          </w:tcPr>
          <w:p w:rsidR="00041A6B" w:rsidRPr="006255E8" w:rsidRDefault="00041A6B" w:rsidP="00041A6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255E8">
              <w:rPr>
                <w:sz w:val="24"/>
                <w:szCs w:val="24"/>
              </w:rPr>
              <w:t>Учебные аудитории</w:t>
            </w:r>
          </w:p>
          <w:p w:rsidR="00041A6B" w:rsidRPr="006255E8" w:rsidRDefault="00041A6B" w:rsidP="00041A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41A6B" w:rsidRPr="006255E8" w:rsidRDefault="00041A6B" w:rsidP="00A477A0">
            <w:pPr>
              <w:spacing w:line="260" w:lineRule="exact"/>
              <w:ind w:left="176" w:hanging="176"/>
              <w:rPr>
                <w:sz w:val="20"/>
                <w:szCs w:val="20"/>
              </w:rPr>
            </w:pPr>
            <w:r w:rsidRPr="006255E8">
              <w:rPr>
                <w:sz w:val="24"/>
                <w:szCs w:val="24"/>
              </w:rPr>
              <w:t>Экран, флэш-накопитель   с</w:t>
            </w:r>
          </w:p>
          <w:p w:rsidR="00041A6B" w:rsidRPr="006255E8" w:rsidRDefault="00041A6B" w:rsidP="00A477A0">
            <w:pPr>
              <w:ind w:left="176" w:hanging="176"/>
              <w:rPr>
                <w:sz w:val="20"/>
                <w:szCs w:val="20"/>
              </w:rPr>
            </w:pPr>
            <w:r w:rsidRPr="006255E8">
              <w:rPr>
                <w:sz w:val="24"/>
                <w:szCs w:val="24"/>
              </w:rPr>
              <w:t xml:space="preserve">мультимедийными </w:t>
            </w:r>
            <w:r w:rsidR="00A477A0" w:rsidRPr="006255E8">
              <w:rPr>
                <w:sz w:val="24"/>
                <w:szCs w:val="24"/>
              </w:rPr>
              <w:t>материалами.</w:t>
            </w:r>
          </w:p>
          <w:p w:rsidR="00041A6B" w:rsidRPr="006255E8" w:rsidRDefault="00041A6B" w:rsidP="00A477A0">
            <w:pPr>
              <w:ind w:left="176" w:hanging="176"/>
              <w:rPr>
                <w:b/>
                <w:sz w:val="24"/>
                <w:szCs w:val="24"/>
              </w:rPr>
            </w:pPr>
            <w:r w:rsidRPr="006255E8">
              <w:rPr>
                <w:b/>
                <w:sz w:val="24"/>
                <w:szCs w:val="24"/>
              </w:rPr>
              <w:t>Оборудование кабинета:</w:t>
            </w:r>
          </w:p>
          <w:p w:rsidR="00041A6B" w:rsidRPr="006255E8" w:rsidRDefault="00041A6B" w:rsidP="00A477A0">
            <w:pPr>
              <w:ind w:left="176" w:hanging="176"/>
            </w:pPr>
            <w:r w:rsidRPr="006255E8">
              <w:t>- стол</w:t>
            </w:r>
            <w:r w:rsidR="006934A0" w:rsidRPr="006255E8">
              <w:t xml:space="preserve">ы для преподавателя и </w:t>
            </w:r>
            <w:r w:rsidRPr="006255E8">
              <w:t>студентов;</w:t>
            </w:r>
          </w:p>
          <w:p w:rsidR="00041A6B" w:rsidRPr="006255E8" w:rsidRDefault="00041A6B" w:rsidP="00A47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76"/>
              <w:jc w:val="both"/>
            </w:pPr>
            <w:r w:rsidRPr="006255E8">
              <w:t>- стул</w:t>
            </w:r>
            <w:r w:rsidR="006934A0" w:rsidRPr="006255E8">
              <w:t>ья для преподавателя и</w:t>
            </w:r>
            <w:r w:rsidRPr="006255E8">
              <w:t xml:space="preserve"> студентов; </w:t>
            </w:r>
          </w:p>
          <w:p w:rsidR="00A477A0" w:rsidRPr="006255E8" w:rsidRDefault="00041A6B" w:rsidP="00A47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76"/>
              <w:jc w:val="both"/>
            </w:pPr>
            <w:r w:rsidRPr="006255E8">
              <w:t>- шк</w:t>
            </w:r>
            <w:r w:rsidR="006934A0" w:rsidRPr="006255E8">
              <w:t xml:space="preserve">афы для хранения наглядных пособий   и </w:t>
            </w:r>
            <w:r w:rsidRPr="006255E8">
              <w:t>учебно-методических</w:t>
            </w:r>
            <w:r w:rsidR="006934A0" w:rsidRPr="006255E8">
              <w:t xml:space="preserve">   материалов;</w:t>
            </w:r>
          </w:p>
          <w:p w:rsidR="00A477A0" w:rsidRPr="006255E8" w:rsidRDefault="00A477A0" w:rsidP="00A47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255E8">
              <w:lastRenderedPageBreak/>
              <w:t>- классная доска;</w:t>
            </w:r>
          </w:p>
          <w:p w:rsidR="00041A6B" w:rsidRPr="006255E8" w:rsidRDefault="00041A6B" w:rsidP="00A47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42"/>
              <w:jc w:val="both"/>
            </w:pPr>
            <w:r w:rsidRPr="006255E8">
              <w:t>- тонометр;</w:t>
            </w:r>
          </w:p>
          <w:p w:rsidR="00041A6B" w:rsidRPr="006255E8" w:rsidRDefault="00041A6B" w:rsidP="00F92947">
            <w:r w:rsidRPr="006255E8">
              <w:t>- фонендоскоп;</w:t>
            </w:r>
            <w:r w:rsidRPr="006255E8">
              <w:tab/>
            </w:r>
            <w:r w:rsidRPr="006255E8">
              <w:tab/>
            </w:r>
            <w:r w:rsidRPr="006255E8">
              <w:tab/>
            </w:r>
          </w:p>
          <w:p w:rsidR="00041A6B" w:rsidRPr="006255E8" w:rsidRDefault="00041A6B" w:rsidP="00F9294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255E8">
              <w:t>-глюкометр;</w:t>
            </w:r>
          </w:p>
          <w:p w:rsidR="00041A6B" w:rsidRPr="006255E8" w:rsidRDefault="00041A6B" w:rsidP="00F9294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255E8">
              <w:t>-пульсоксиметр;</w:t>
            </w:r>
          </w:p>
          <w:p w:rsidR="00041A6B" w:rsidRPr="006255E8" w:rsidRDefault="00041A6B" w:rsidP="00F9294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255E8">
              <w:rPr>
                <w:bCs/>
              </w:rPr>
              <w:t>-муляжи, фантомы;</w:t>
            </w:r>
          </w:p>
          <w:p w:rsidR="00041A6B" w:rsidRPr="006255E8" w:rsidRDefault="00041A6B" w:rsidP="006934A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42"/>
              <w:jc w:val="both"/>
              <w:rPr>
                <w:bCs/>
              </w:rPr>
            </w:pPr>
            <w:r w:rsidRPr="006255E8">
              <w:rPr>
                <w:bCs/>
              </w:rPr>
              <w:t>-манекены для СЛР (взрослый, подросток, новорождённый);</w:t>
            </w:r>
          </w:p>
          <w:p w:rsidR="00041A6B" w:rsidRPr="006255E8" w:rsidRDefault="00041A6B" w:rsidP="00F9294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255E8">
              <w:rPr>
                <w:bCs/>
              </w:rPr>
              <w:t>-аппараты ИВЛ ручные и автоматические;</w:t>
            </w:r>
          </w:p>
          <w:p w:rsidR="00041A6B" w:rsidRPr="006255E8" w:rsidRDefault="00041A6B" w:rsidP="00F9294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255E8">
              <w:rPr>
                <w:bCs/>
              </w:rPr>
              <w:t>-ларингоскоп;</w:t>
            </w:r>
          </w:p>
          <w:p w:rsidR="00041A6B" w:rsidRPr="006255E8" w:rsidRDefault="00041A6B" w:rsidP="00F9294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255E8">
              <w:rPr>
                <w:bCs/>
              </w:rPr>
              <w:t>-трубки интубационные;</w:t>
            </w:r>
          </w:p>
          <w:p w:rsidR="00041A6B" w:rsidRPr="006255E8" w:rsidRDefault="00041A6B" w:rsidP="00F9294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255E8">
              <w:rPr>
                <w:bCs/>
              </w:rPr>
              <w:t>-ларингеальные маски;</w:t>
            </w:r>
          </w:p>
          <w:p w:rsidR="00041A6B" w:rsidRPr="006255E8" w:rsidRDefault="00041A6B" w:rsidP="00F9294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255E8">
              <w:rPr>
                <w:bCs/>
              </w:rPr>
              <w:t>-дефибриллятор;</w:t>
            </w:r>
          </w:p>
          <w:p w:rsidR="00041A6B" w:rsidRPr="006255E8" w:rsidRDefault="00041A6B" w:rsidP="00F9294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255E8">
              <w:t>-лекарственные средства.</w:t>
            </w:r>
          </w:p>
        </w:tc>
      </w:tr>
    </w:tbl>
    <w:p w:rsidR="00B400D1" w:rsidRPr="006255E8" w:rsidRDefault="00B400D1" w:rsidP="008E7022">
      <w:pPr>
        <w:spacing w:line="55" w:lineRule="exact"/>
        <w:rPr>
          <w:sz w:val="20"/>
          <w:szCs w:val="20"/>
        </w:rPr>
      </w:pPr>
    </w:p>
    <w:p w:rsidR="00B400D1" w:rsidRPr="006255E8" w:rsidRDefault="00B400D1" w:rsidP="008E7022">
      <w:pPr>
        <w:spacing w:line="55" w:lineRule="exact"/>
        <w:rPr>
          <w:sz w:val="20"/>
          <w:szCs w:val="20"/>
        </w:rPr>
      </w:pPr>
    </w:p>
    <w:p w:rsidR="00B400D1" w:rsidRPr="006255E8" w:rsidRDefault="00B400D1" w:rsidP="006255E8">
      <w:pPr>
        <w:pStyle w:val="2"/>
        <w:ind w:left="0" w:firstLine="0"/>
        <w:jc w:val="both"/>
        <w:rPr>
          <w:rFonts w:ascii="Times New Roman" w:hAnsi="Times New Roman" w:cs="Times New Roman"/>
        </w:rPr>
      </w:pPr>
      <w:bookmarkStart w:id="15" w:name="_Toc43130628"/>
      <w:r w:rsidRPr="006255E8">
        <w:rPr>
          <w:rFonts w:ascii="Times New Roman" w:hAnsi="Times New Roman" w:cs="Times New Roman"/>
        </w:rPr>
        <w:t xml:space="preserve">4.3. Обеспечение образовательного процесса учебной и </w:t>
      </w:r>
      <w:r w:rsidR="00E966B7" w:rsidRPr="006255E8">
        <w:rPr>
          <w:rFonts w:ascii="Times New Roman" w:hAnsi="Times New Roman" w:cs="Times New Roman"/>
        </w:rPr>
        <w:br/>
      </w:r>
      <w:r w:rsidRPr="006255E8">
        <w:rPr>
          <w:rFonts w:ascii="Times New Roman" w:hAnsi="Times New Roman" w:cs="Times New Roman"/>
        </w:rPr>
        <w:t>учебно-методической литературо</w:t>
      </w:r>
      <w:r w:rsidR="00E966B7" w:rsidRPr="006255E8">
        <w:rPr>
          <w:rFonts w:ascii="Times New Roman" w:hAnsi="Times New Roman" w:cs="Times New Roman"/>
        </w:rPr>
        <w:t>й</w:t>
      </w:r>
      <w:bookmarkEnd w:id="15"/>
    </w:p>
    <w:p w:rsidR="007A06C4" w:rsidRPr="006255E8" w:rsidRDefault="007A06C4" w:rsidP="0062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</w:rPr>
      </w:pPr>
    </w:p>
    <w:p w:rsidR="00947DEB" w:rsidRPr="006255E8" w:rsidRDefault="00947DEB" w:rsidP="00FE1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hanging="284"/>
        <w:jc w:val="both"/>
        <w:rPr>
          <w:b/>
          <w:bCs/>
          <w:sz w:val="28"/>
          <w:szCs w:val="28"/>
        </w:rPr>
      </w:pPr>
      <w:r w:rsidRPr="006255E8">
        <w:rPr>
          <w:b/>
          <w:bCs/>
          <w:sz w:val="28"/>
          <w:szCs w:val="28"/>
        </w:rPr>
        <w:t>Основные источники:</w:t>
      </w:r>
    </w:p>
    <w:p w:rsidR="00BE4A7B" w:rsidRPr="006255E8" w:rsidRDefault="00BE4A7B" w:rsidP="00FE15C8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Неговский В.А. Очерки по реаниматологии. АМН СССР. -М.: Медицина, 1986.</w:t>
      </w:r>
    </w:p>
    <w:p w:rsidR="00BE4A7B" w:rsidRPr="006255E8" w:rsidRDefault="00BE4A7B" w:rsidP="00FE15C8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6255E8">
        <w:rPr>
          <w:sz w:val="28"/>
          <w:szCs w:val="28"/>
        </w:rPr>
        <w:t xml:space="preserve">СуминС.А., РуденкоМ.В., </w:t>
      </w:r>
      <w:r w:rsidR="006255E8">
        <w:rPr>
          <w:sz w:val="28"/>
          <w:szCs w:val="28"/>
        </w:rPr>
        <w:t xml:space="preserve"> </w:t>
      </w:r>
      <w:r w:rsidRPr="006255E8">
        <w:rPr>
          <w:sz w:val="28"/>
          <w:szCs w:val="28"/>
        </w:rPr>
        <w:t>Бородинов И.М. Анестезиология и реаниматология. -М.: ООО «Медицинское информационное агентство», 2009.</w:t>
      </w:r>
    </w:p>
    <w:p w:rsidR="00A477A0" w:rsidRPr="006255E8" w:rsidRDefault="00BE4A7B" w:rsidP="00A477A0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6255E8">
        <w:rPr>
          <w:sz w:val="28"/>
          <w:szCs w:val="28"/>
        </w:rPr>
        <w:t xml:space="preserve">Сердечно-лёгочная и церебральная реанимация.Учебно-методическое пособие для студентов, ординаторов, аспирантов и врачей.В.В. Мороз, </w:t>
      </w:r>
      <w:r w:rsidRPr="006255E8">
        <w:rPr>
          <w:sz w:val="28"/>
          <w:szCs w:val="28"/>
        </w:rPr>
        <w:br/>
        <w:t xml:space="preserve">И.Г. Бобринская, В.Ю. Васильев, А.Н. Кузовлев, Е.А. Спиридонова, </w:t>
      </w:r>
      <w:r w:rsidRPr="006255E8">
        <w:rPr>
          <w:sz w:val="28"/>
          <w:szCs w:val="28"/>
        </w:rPr>
        <w:br/>
        <w:t>Е.А. Тишков. НИИ ОР РАМН, МГМСУ. Москва, 2011год.</w:t>
      </w:r>
    </w:p>
    <w:p w:rsidR="00A477A0" w:rsidRPr="006255E8" w:rsidRDefault="00A477A0" w:rsidP="00A477A0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Сердечно-лёгочная реанимация взрослых на догоспитальном этапе. Учебное пособие.Башков Л.Л. Смоленск,  2020г.</w:t>
      </w:r>
    </w:p>
    <w:p w:rsidR="00BE4A7B" w:rsidRPr="006255E8" w:rsidRDefault="00A477A0" w:rsidP="00A477A0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Особенности сердечно-лёгочной реанимации у детей. Учебное пособие. Смоленск,  Башков Л.Л. 2018г.</w:t>
      </w:r>
    </w:p>
    <w:p w:rsidR="00A477A0" w:rsidRPr="006255E8" w:rsidRDefault="00BE4A7B" w:rsidP="00A477A0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Клинические рекомендации (протокол) по оказанию скорой медицинской помощи при внезапной сердечная смерти (Национальные клинические рекомендации). Утверждены на заседании Правления общероссийской общественной организации "Российское общество скорой медицинской помощи",  Казань, 2014 г.</w:t>
      </w:r>
    </w:p>
    <w:p w:rsidR="00BE4A7B" w:rsidRPr="006255E8" w:rsidRDefault="00A477A0" w:rsidP="00A477A0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Единый квалификационный справочник должностей руководителей, специалистов и служащих. Приказ Министерства здравоохранения и социального развития РФ от 23.07.2010№ 541н.</w:t>
      </w:r>
    </w:p>
    <w:p w:rsidR="00BE4A7B" w:rsidRPr="006255E8" w:rsidRDefault="00BE4A7B" w:rsidP="00FE15C8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Стандарт скорой медицинской помощи при внезапной сердечной смерти. Приказ Министерства Здравоохранения РФ от 5.07.2016 № 454н.</w:t>
      </w:r>
    </w:p>
    <w:p w:rsidR="00BE4A7B" w:rsidRPr="006255E8" w:rsidRDefault="00BE4A7B" w:rsidP="00FE15C8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6255E8">
        <w:rPr>
          <w:sz w:val="28"/>
          <w:szCs w:val="28"/>
        </w:rPr>
        <w:t xml:space="preserve">Правила определения момента смерти человека, в том числе критерии и процедура установления смерти человека, правила прекращения </w:t>
      </w:r>
      <w:r w:rsidRPr="006255E8">
        <w:rPr>
          <w:sz w:val="28"/>
          <w:szCs w:val="28"/>
        </w:rPr>
        <w:lastRenderedPageBreak/>
        <w:t xml:space="preserve">реанимационных мероприятий. Постановление правительства РФ </w:t>
      </w:r>
      <w:r w:rsidRPr="006255E8">
        <w:rPr>
          <w:sz w:val="28"/>
          <w:szCs w:val="28"/>
        </w:rPr>
        <w:br/>
      </w:r>
      <w:r w:rsidR="00A477A0" w:rsidRPr="006255E8">
        <w:rPr>
          <w:sz w:val="28"/>
          <w:szCs w:val="28"/>
        </w:rPr>
        <w:t xml:space="preserve">от 20.09. 2012 </w:t>
      </w:r>
      <w:r w:rsidRPr="006255E8">
        <w:rPr>
          <w:sz w:val="28"/>
          <w:szCs w:val="28"/>
        </w:rPr>
        <w:t>№ 950.</w:t>
      </w:r>
    </w:p>
    <w:p w:rsidR="00FE15C8" w:rsidRPr="006255E8" w:rsidRDefault="00BE4A7B" w:rsidP="00FE15C8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Требования к комплектации лекарственными препаратами и медицинскими изделиями укладок и наборов для оказания скорой медицинской помощи.Приказ Министерства здравоохранения РФ от 22.01.2016 г. № 36н.</w:t>
      </w:r>
    </w:p>
    <w:p w:rsidR="00FE15C8" w:rsidRPr="006255E8" w:rsidRDefault="00BE4A7B" w:rsidP="00FE15C8">
      <w:pPr>
        <w:pStyle w:val="ac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Методическое руководство. Венозный доступ. Утверждено Межрегиональной общественной организацией “Общество врачей и медицинских сестер «Сепсис Форум». Москва, 2019 г.</w:t>
      </w:r>
    </w:p>
    <w:p w:rsidR="00FE15C8" w:rsidRPr="006255E8" w:rsidRDefault="00FE15C8" w:rsidP="00FE15C8">
      <w:pPr>
        <w:pStyle w:val="ac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</w:p>
    <w:p w:rsidR="00947DEB" w:rsidRPr="006255E8" w:rsidRDefault="00947DEB" w:rsidP="0087566D">
      <w:pPr>
        <w:spacing w:line="276" w:lineRule="auto"/>
        <w:rPr>
          <w:b/>
          <w:bCs/>
          <w:sz w:val="28"/>
        </w:rPr>
      </w:pPr>
      <w:r w:rsidRPr="006255E8">
        <w:rPr>
          <w:b/>
          <w:bCs/>
          <w:sz w:val="28"/>
        </w:rPr>
        <w:t>Нормативно-правовая документация:</w:t>
      </w:r>
    </w:p>
    <w:p w:rsidR="00947DEB" w:rsidRPr="006255E8" w:rsidRDefault="00947DEB" w:rsidP="0087566D">
      <w:pPr>
        <w:spacing w:line="276" w:lineRule="auto"/>
        <w:ind w:firstLine="708"/>
        <w:jc w:val="both"/>
        <w:rPr>
          <w:sz w:val="28"/>
        </w:rPr>
      </w:pPr>
      <w:r w:rsidRPr="006255E8">
        <w:rPr>
          <w:sz w:val="28"/>
        </w:rPr>
        <w:t>Нормативно-правовые акты, регламентирующие диагностическую деятельность по РФ.</w:t>
      </w:r>
    </w:p>
    <w:p w:rsidR="00947DEB" w:rsidRPr="006255E8" w:rsidRDefault="00947DEB" w:rsidP="0087566D">
      <w:pPr>
        <w:spacing w:line="276" w:lineRule="auto"/>
        <w:rPr>
          <w:b/>
          <w:bCs/>
          <w:sz w:val="28"/>
        </w:rPr>
      </w:pPr>
    </w:p>
    <w:p w:rsidR="00947DEB" w:rsidRPr="006255E8" w:rsidRDefault="00947DEB" w:rsidP="0087566D">
      <w:pPr>
        <w:spacing w:line="276" w:lineRule="auto"/>
        <w:rPr>
          <w:b/>
          <w:bCs/>
          <w:sz w:val="28"/>
        </w:rPr>
      </w:pPr>
      <w:r w:rsidRPr="006255E8">
        <w:rPr>
          <w:b/>
          <w:bCs/>
          <w:sz w:val="28"/>
        </w:rPr>
        <w:t>Ссылки на электронные источник информации:</w:t>
      </w:r>
    </w:p>
    <w:p w:rsidR="00947DEB" w:rsidRPr="006255E8" w:rsidRDefault="00947DEB" w:rsidP="00853E2D">
      <w:pPr>
        <w:spacing w:line="276" w:lineRule="auto"/>
        <w:ind w:firstLine="708"/>
        <w:rPr>
          <w:sz w:val="28"/>
        </w:rPr>
      </w:pPr>
      <w:r w:rsidRPr="006255E8">
        <w:rPr>
          <w:sz w:val="28"/>
        </w:rPr>
        <w:t>Информационно-правовое обеспечение:</w:t>
      </w:r>
    </w:p>
    <w:p w:rsidR="00947DEB" w:rsidRPr="006255E8" w:rsidRDefault="00947DEB" w:rsidP="00853E2D">
      <w:pPr>
        <w:pStyle w:val="ac"/>
        <w:numPr>
          <w:ilvl w:val="0"/>
          <w:numId w:val="18"/>
        </w:numPr>
        <w:spacing w:line="276" w:lineRule="auto"/>
        <w:ind w:left="426" w:hanging="284"/>
        <w:rPr>
          <w:sz w:val="28"/>
        </w:rPr>
      </w:pPr>
      <w:r w:rsidRPr="006255E8">
        <w:rPr>
          <w:sz w:val="28"/>
        </w:rPr>
        <w:t>Справочная правовая система «Консультант Плюс».</w:t>
      </w:r>
    </w:p>
    <w:p w:rsidR="00947DEB" w:rsidRPr="006255E8" w:rsidRDefault="00947DEB" w:rsidP="00853E2D">
      <w:pPr>
        <w:pStyle w:val="ac"/>
        <w:numPr>
          <w:ilvl w:val="0"/>
          <w:numId w:val="18"/>
        </w:numPr>
        <w:spacing w:line="276" w:lineRule="auto"/>
        <w:ind w:left="426" w:hanging="284"/>
        <w:rPr>
          <w:sz w:val="28"/>
        </w:rPr>
      </w:pPr>
      <w:r w:rsidRPr="006255E8">
        <w:rPr>
          <w:sz w:val="28"/>
        </w:rPr>
        <w:t>Справочная правовая система «Гарант».</w:t>
      </w:r>
    </w:p>
    <w:p w:rsidR="00947DEB" w:rsidRPr="006255E8" w:rsidRDefault="00947DEB" w:rsidP="00853E2D">
      <w:pPr>
        <w:spacing w:line="276" w:lineRule="auto"/>
        <w:rPr>
          <w:b/>
          <w:bCs/>
          <w:sz w:val="28"/>
        </w:rPr>
      </w:pPr>
    </w:p>
    <w:p w:rsidR="00947DEB" w:rsidRPr="006255E8" w:rsidRDefault="00947DEB" w:rsidP="00853E2D">
      <w:pPr>
        <w:spacing w:line="276" w:lineRule="auto"/>
        <w:rPr>
          <w:b/>
          <w:bCs/>
          <w:sz w:val="28"/>
        </w:rPr>
      </w:pPr>
      <w:r w:rsidRPr="006255E8">
        <w:rPr>
          <w:b/>
          <w:bCs/>
          <w:sz w:val="28"/>
        </w:rPr>
        <w:t>Профильные web-сайты Интернета:</w:t>
      </w:r>
    </w:p>
    <w:p w:rsidR="00A477A0" w:rsidRPr="006255E8" w:rsidRDefault="00947DEB" w:rsidP="0087566D">
      <w:pPr>
        <w:pStyle w:val="a4"/>
        <w:numPr>
          <w:ilvl w:val="0"/>
          <w:numId w:val="21"/>
        </w:numPr>
        <w:spacing w:line="276" w:lineRule="auto"/>
        <w:ind w:left="284" w:hanging="284"/>
        <w:jc w:val="both"/>
        <w:rPr>
          <w:sz w:val="28"/>
          <w:lang w:val="ru-RU"/>
        </w:rPr>
      </w:pPr>
      <w:r w:rsidRPr="006255E8">
        <w:rPr>
          <w:sz w:val="28"/>
          <w:lang w:val="ru-RU"/>
        </w:rPr>
        <w:t>Министерство здравоохранения и социального развития Р</w:t>
      </w:r>
      <w:r w:rsidR="0087566D" w:rsidRPr="006255E8">
        <w:rPr>
          <w:sz w:val="28"/>
          <w:lang w:val="ru-RU"/>
        </w:rPr>
        <w:t xml:space="preserve">оссийской </w:t>
      </w:r>
      <w:r w:rsidRPr="006255E8">
        <w:rPr>
          <w:sz w:val="28"/>
          <w:lang w:val="ru-RU"/>
        </w:rPr>
        <w:t>Ф</w:t>
      </w:r>
      <w:r w:rsidR="0087566D" w:rsidRPr="006255E8">
        <w:rPr>
          <w:sz w:val="28"/>
          <w:lang w:val="ru-RU"/>
        </w:rPr>
        <w:t>едерации</w:t>
      </w:r>
      <w:r w:rsidRPr="006255E8">
        <w:rPr>
          <w:sz w:val="28"/>
          <w:lang w:val="ru-RU"/>
        </w:rPr>
        <w:t xml:space="preserve"> (</w:t>
      </w:r>
      <w:hyperlink r:id="rId10" w:history="1">
        <w:r w:rsidR="009B0DBA" w:rsidRPr="006255E8">
          <w:rPr>
            <w:rStyle w:val="a3"/>
            <w:sz w:val="28"/>
          </w:rPr>
          <w:t>http</w:t>
        </w:r>
        <w:r w:rsidR="009B0DBA" w:rsidRPr="006255E8">
          <w:rPr>
            <w:rStyle w:val="a3"/>
            <w:sz w:val="28"/>
            <w:lang w:val="ru-RU"/>
          </w:rPr>
          <w:t>://</w:t>
        </w:r>
        <w:r w:rsidR="009B0DBA" w:rsidRPr="006255E8">
          <w:rPr>
            <w:rStyle w:val="a3"/>
            <w:sz w:val="28"/>
          </w:rPr>
          <w:t>www</w:t>
        </w:r>
        <w:r w:rsidR="009B0DBA" w:rsidRPr="006255E8">
          <w:rPr>
            <w:rStyle w:val="a3"/>
            <w:sz w:val="28"/>
            <w:lang w:val="ru-RU"/>
          </w:rPr>
          <w:t>.</w:t>
        </w:r>
        <w:r w:rsidR="009B0DBA" w:rsidRPr="006255E8">
          <w:rPr>
            <w:rStyle w:val="a3"/>
            <w:sz w:val="28"/>
          </w:rPr>
          <w:t>minzdravsoc</w:t>
        </w:r>
        <w:r w:rsidR="009B0DBA" w:rsidRPr="006255E8">
          <w:rPr>
            <w:rStyle w:val="a3"/>
            <w:sz w:val="28"/>
            <w:lang w:val="ru-RU"/>
          </w:rPr>
          <w:t>.</w:t>
        </w:r>
        <w:r w:rsidR="009B0DBA" w:rsidRPr="006255E8">
          <w:rPr>
            <w:rStyle w:val="a3"/>
            <w:sz w:val="28"/>
          </w:rPr>
          <w:t>ru</w:t>
        </w:r>
      </w:hyperlink>
      <w:r w:rsidRPr="006255E8">
        <w:rPr>
          <w:sz w:val="28"/>
          <w:lang w:val="ru-RU"/>
        </w:rPr>
        <w:t>)</w:t>
      </w:r>
      <w:r w:rsidR="0087566D" w:rsidRPr="006255E8">
        <w:rPr>
          <w:sz w:val="28"/>
          <w:lang w:val="ru-RU"/>
        </w:rPr>
        <w:t>;</w:t>
      </w:r>
    </w:p>
    <w:p w:rsidR="00A477A0" w:rsidRPr="006255E8" w:rsidRDefault="00947DEB" w:rsidP="0087566D">
      <w:pPr>
        <w:pStyle w:val="a4"/>
        <w:numPr>
          <w:ilvl w:val="0"/>
          <w:numId w:val="21"/>
        </w:numPr>
        <w:spacing w:line="276" w:lineRule="auto"/>
        <w:ind w:left="284" w:hanging="284"/>
        <w:jc w:val="both"/>
        <w:rPr>
          <w:sz w:val="28"/>
          <w:lang w:val="ru-RU"/>
        </w:rPr>
      </w:pPr>
      <w:r w:rsidRPr="006255E8">
        <w:rPr>
          <w:sz w:val="28"/>
          <w:lang w:val="ru-RU"/>
        </w:rPr>
        <w:t>Федеральная служба по надзору в сфере защиты прав потребителей и благополучия человека (</w:t>
      </w:r>
      <w:hyperlink r:id="rId11" w:history="1">
        <w:r w:rsidR="009B0DBA" w:rsidRPr="006255E8">
          <w:rPr>
            <w:rStyle w:val="a3"/>
            <w:sz w:val="28"/>
          </w:rPr>
          <w:t>http</w:t>
        </w:r>
        <w:r w:rsidR="009B0DBA" w:rsidRPr="006255E8">
          <w:rPr>
            <w:rStyle w:val="a3"/>
            <w:sz w:val="28"/>
            <w:lang w:val="ru-RU"/>
          </w:rPr>
          <w:t>://</w:t>
        </w:r>
        <w:r w:rsidR="009B0DBA" w:rsidRPr="006255E8">
          <w:rPr>
            <w:rStyle w:val="a3"/>
            <w:sz w:val="28"/>
          </w:rPr>
          <w:t>www</w:t>
        </w:r>
        <w:r w:rsidR="009B0DBA" w:rsidRPr="006255E8">
          <w:rPr>
            <w:rStyle w:val="a3"/>
            <w:sz w:val="28"/>
            <w:lang w:val="ru-RU"/>
          </w:rPr>
          <w:t>.</w:t>
        </w:r>
        <w:r w:rsidR="009B0DBA" w:rsidRPr="006255E8">
          <w:rPr>
            <w:rStyle w:val="a3"/>
            <w:sz w:val="28"/>
          </w:rPr>
          <w:t>rospotrebnadzor</w:t>
        </w:r>
        <w:r w:rsidR="009B0DBA" w:rsidRPr="006255E8">
          <w:rPr>
            <w:rStyle w:val="a3"/>
            <w:sz w:val="28"/>
            <w:lang w:val="ru-RU"/>
          </w:rPr>
          <w:t>.</w:t>
        </w:r>
        <w:r w:rsidR="009B0DBA" w:rsidRPr="006255E8">
          <w:rPr>
            <w:rStyle w:val="a3"/>
            <w:sz w:val="28"/>
          </w:rPr>
          <w:t>ru</w:t>
        </w:r>
      </w:hyperlink>
      <w:r w:rsidRPr="006255E8">
        <w:rPr>
          <w:sz w:val="28"/>
          <w:lang w:val="ru-RU"/>
        </w:rPr>
        <w:t>)</w:t>
      </w:r>
      <w:r w:rsidR="0087566D" w:rsidRPr="006255E8">
        <w:rPr>
          <w:sz w:val="28"/>
          <w:lang w:val="ru-RU"/>
        </w:rPr>
        <w:t>;</w:t>
      </w:r>
    </w:p>
    <w:p w:rsidR="00A477A0" w:rsidRPr="006255E8" w:rsidRDefault="00947DEB" w:rsidP="0087566D">
      <w:pPr>
        <w:pStyle w:val="a4"/>
        <w:numPr>
          <w:ilvl w:val="0"/>
          <w:numId w:val="21"/>
        </w:numPr>
        <w:spacing w:line="276" w:lineRule="auto"/>
        <w:ind w:left="284" w:hanging="284"/>
        <w:jc w:val="both"/>
        <w:rPr>
          <w:sz w:val="28"/>
          <w:lang w:val="ru-RU"/>
        </w:rPr>
      </w:pPr>
      <w:r w:rsidRPr="006255E8">
        <w:rPr>
          <w:sz w:val="28"/>
          <w:lang w:val="ru-RU"/>
        </w:rPr>
        <w:t>ФГУЗ Федеральный центр гигиены и эпидемиологии Федеральной службы по надзору в сфере защиты прав потребителей и благополучия человека (</w:t>
      </w:r>
      <w:hyperlink r:id="rId12" w:history="1">
        <w:r w:rsidR="009B0DBA" w:rsidRPr="006255E8">
          <w:rPr>
            <w:rStyle w:val="a3"/>
            <w:sz w:val="28"/>
          </w:rPr>
          <w:t>http</w:t>
        </w:r>
        <w:r w:rsidR="009B0DBA" w:rsidRPr="006255E8">
          <w:rPr>
            <w:rStyle w:val="a3"/>
            <w:sz w:val="28"/>
            <w:lang w:val="ru-RU"/>
          </w:rPr>
          <w:t>://</w:t>
        </w:r>
        <w:r w:rsidR="009B0DBA" w:rsidRPr="006255E8">
          <w:rPr>
            <w:rStyle w:val="a3"/>
            <w:sz w:val="28"/>
          </w:rPr>
          <w:t>www</w:t>
        </w:r>
        <w:r w:rsidR="009B0DBA" w:rsidRPr="006255E8">
          <w:rPr>
            <w:rStyle w:val="a3"/>
            <w:sz w:val="28"/>
            <w:lang w:val="ru-RU"/>
          </w:rPr>
          <w:t>.</w:t>
        </w:r>
        <w:r w:rsidR="009B0DBA" w:rsidRPr="006255E8">
          <w:rPr>
            <w:rStyle w:val="a3"/>
            <w:sz w:val="28"/>
          </w:rPr>
          <w:t>fcgsen</w:t>
        </w:r>
        <w:r w:rsidR="009B0DBA" w:rsidRPr="006255E8">
          <w:rPr>
            <w:rStyle w:val="a3"/>
            <w:sz w:val="28"/>
            <w:lang w:val="ru-RU"/>
          </w:rPr>
          <w:t>.</w:t>
        </w:r>
        <w:r w:rsidR="009B0DBA" w:rsidRPr="006255E8">
          <w:rPr>
            <w:rStyle w:val="a3"/>
            <w:sz w:val="28"/>
          </w:rPr>
          <w:t>ru</w:t>
        </w:r>
      </w:hyperlink>
      <w:r w:rsidRPr="006255E8">
        <w:rPr>
          <w:sz w:val="28"/>
          <w:lang w:val="ru-RU"/>
        </w:rPr>
        <w:t>)</w:t>
      </w:r>
      <w:r w:rsidR="0087566D" w:rsidRPr="006255E8">
        <w:rPr>
          <w:sz w:val="28"/>
          <w:lang w:val="ru-RU"/>
        </w:rPr>
        <w:t>;</w:t>
      </w:r>
    </w:p>
    <w:p w:rsidR="00A477A0" w:rsidRPr="006255E8" w:rsidRDefault="00947DEB" w:rsidP="0087566D">
      <w:pPr>
        <w:pStyle w:val="a4"/>
        <w:numPr>
          <w:ilvl w:val="0"/>
          <w:numId w:val="21"/>
        </w:numPr>
        <w:spacing w:line="276" w:lineRule="auto"/>
        <w:ind w:left="284" w:hanging="284"/>
        <w:jc w:val="both"/>
        <w:rPr>
          <w:sz w:val="28"/>
          <w:lang w:val="ru-RU"/>
        </w:rPr>
      </w:pPr>
      <w:r w:rsidRPr="006255E8">
        <w:rPr>
          <w:sz w:val="28"/>
          <w:lang w:val="ru-RU"/>
        </w:rPr>
        <w:t>Ин</w:t>
      </w:r>
      <w:r w:rsidR="00272464" w:rsidRPr="006255E8">
        <w:rPr>
          <w:sz w:val="28"/>
          <w:lang w:val="ru-RU"/>
        </w:rPr>
        <w:t>формационно-методический центр «</w:t>
      </w:r>
      <w:r w:rsidRPr="006255E8">
        <w:rPr>
          <w:sz w:val="28"/>
          <w:lang w:val="ru-RU"/>
        </w:rPr>
        <w:t>Экспертиза» (</w:t>
      </w:r>
      <w:hyperlink r:id="rId13" w:history="1">
        <w:r w:rsidR="009B0DBA" w:rsidRPr="006255E8">
          <w:rPr>
            <w:rStyle w:val="a3"/>
            <w:sz w:val="28"/>
          </w:rPr>
          <w:t>http</w:t>
        </w:r>
        <w:r w:rsidR="009B0DBA" w:rsidRPr="006255E8">
          <w:rPr>
            <w:rStyle w:val="a3"/>
            <w:sz w:val="28"/>
            <w:lang w:val="ru-RU"/>
          </w:rPr>
          <w:t>://</w:t>
        </w:r>
        <w:r w:rsidR="009B0DBA" w:rsidRPr="006255E8">
          <w:rPr>
            <w:rStyle w:val="a3"/>
            <w:sz w:val="28"/>
          </w:rPr>
          <w:t>www</w:t>
        </w:r>
        <w:r w:rsidR="009B0DBA" w:rsidRPr="006255E8">
          <w:rPr>
            <w:rStyle w:val="a3"/>
            <w:sz w:val="28"/>
            <w:lang w:val="ru-RU"/>
          </w:rPr>
          <w:t>.</w:t>
        </w:r>
        <w:r w:rsidR="009B0DBA" w:rsidRPr="006255E8">
          <w:rPr>
            <w:rStyle w:val="a3"/>
            <w:sz w:val="28"/>
          </w:rPr>
          <w:t>crc</w:t>
        </w:r>
        <w:r w:rsidR="009B0DBA" w:rsidRPr="006255E8">
          <w:rPr>
            <w:rStyle w:val="a3"/>
            <w:sz w:val="28"/>
            <w:lang w:val="ru-RU"/>
          </w:rPr>
          <w:t>.</w:t>
        </w:r>
        <w:r w:rsidR="009B0DBA" w:rsidRPr="006255E8">
          <w:rPr>
            <w:rStyle w:val="a3"/>
            <w:sz w:val="28"/>
          </w:rPr>
          <w:t>ru</w:t>
        </w:r>
      </w:hyperlink>
      <w:r w:rsidRPr="006255E8">
        <w:rPr>
          <w:sz w:val="28"/>
          <w:lang w:val="ru-RU"/>
        </w:rPr>
        <w:t>)</w:t>
      </w:r>
      <w:r w:rsidR="0087566D" w:rsidRPr="006255E8">
        <w:rPr>
          <w:sz w:val="28"/>
          <w:lang w:val="ru-RU"/>
        </w:rPr>
        <w:t>;</w:t>
      </w:r>
    </w:p>
    <w:p w:rsidR="00A477A0" w:rsidRPr="006255E8" w:rsidRDefault="00947DEB" w:rsidP="0087566D">
      <w:pPr>
        <w:pStyle w:val="a4"/>
        <w:numPr>
          <w:ilvl w:val="0"/>
          <w:numId w:val="21"/>
        </w:numPr>
        <w:spacing w:line="276" w:lineRule="auto"/>
        <w:ind w:left="284" w:hanging="284"/>
        <w:jc w:val="both"/>
        <w:rPr>
          <w:sz w:val="28"/>
          <w:lang w:val="ru-RU"/>
        </w:rPr>
      </w:pPr>
      <w:r w:rsidRPr="006255E8">
        <w:rPr>
          <w:sz w:val="28"/>
          <w:lang w:val="ru-RU"/>
        </w:rPr>
        <w:t>Центральный НИИ организации и информатизации здравоохранения (</w:t>
      </w:r>
      <w:hyperlink r:id="rId14" w:history="1">
        <w:r w:rsidRPr="006255E8">
          <w:rPr>
            <w:rStyle w:val="a3"/>
            <w:sz w:val="28"/>
          </w:rPr>
          <w:t>http</w:t>
        </w:r>
        <w:r w:rsidRPr="006255E8">
          <w:rPr>
            <w:rStyle w:val="a3"/>
            <w:sz w:val="28"/>
            <w:lang w:val="ru-RU"/>
          </w:rPr>
          <w:t>://</w:t>
        </w:r>
        <w:r w:rsidRPr="006255E8">
          <w:rPr>
            <w:rStyle w:val="a3"/>
            <w:sz w:val="28"/>
          </w:rPr>
          <w:t>www</w:t>
        </w:r>
        <w:r w:rsidRPr="006255E8">
          <w:rPr>
            <w:rStyle w:val="a3"/>
            <w:sz w:val="28"/>
            <w:lang w:val="ru-RU"/>
          </w:rPr>
          <w:t>.</w:t>
        </w:r>
        <w:r w:rsidRPr="006255E8">
          <w:rPr>
            <w:rStyle w:val="a3"/>
            <w:sz w:val="28"/>
          </w:rPr>
          <w:t>mednet</w:t>
        </w:r>
        <w:r w:rsidRPr="006255E8">
          <w:rPr>
            <w:rStyle w:val="a3"/>
            <w:sz w:val="28"/>
            <w:lang w:val="ru-RU"/>
          </w:rPr>
          <w:t>.</w:t>
        </w:r>
        <w:r w:rsidRPr="006255E8">
          <w:rPr>
            <w:rStyle w:val="a3"/>
            <w:sz w:val="28"/>
          </w:rPr>
          <w:t>ru</w:t>
        </w:r>
      </w:hyperlink>
      <w:r w:rsidRPr="006255E8">
        <w:rPr>
          <w:sz w:val="28"/>
          <w:lang w:val="ru-RU"/>
        </w:rPr>
        <w:t>)</w:t>
      </w:r>
      <w:r w:rsidR="0087566D" w:rsidRPr="006255E8">
        <w:rPr>
          <w:sz w:val="28"/>
          <w:lang w:val="ru-RU"/>
        </w:rPr>
        <w:t>;</w:t>
      </w:r>
    </w:p>
    <w:p w:rsidR="006934A0" w:rsidRPr="006255E8" w:rsidRDefault="00BE4A7B" w:rsidP="0087566D">
      <w:pPr>
        <w:pStyle w:val="a4"/>
        <w:numPr>
          <w:ilvl w:val="0"/>
          <w:numId w:val="21"/>
        </w:numPr>
        <w:spacing w:line="276" w:lineRule="auto"/>
        <w:ind w:left="284" w:hanging="284"/>
        <w:jc w:val="both"/>
        <w:rPr>
          <w:rStyle w:val="a3"/>
          <w:sz w:val="28"/>
          <w:lang w:val="ru-RU"/>
        </w:rPr>
      </w:pPr>
      <w:r w:rsidRPr="006255E8">
        <w:rPr>
          <w:sz w:val="28"/>
          <w:lang w:val="ru-RU"/>
        </w:rPr>
        <w:t xml:space="preserve">Протоколы ведения больных и стандарты оказания медицинской помощи /медицинская информационно-справочная сеть </w:t>
      </w:r>
      <w:r w:rsidR="00536DCA" w:rsidRPr="006255E8">
        <w:rPr>
          <w:sz w:val="28"/>
          <w:lang w:val="ru-RU"/>
        </w:rPr>
        <w:t>(</w:t>
      </w:r>
      <w:hyperlink r:id="rId15" w:history="1">
        <w:r w:rsidRPr="006255E8">
          <w:rPr>
            <w:rStyle w:val="a3"/>
            <w:rFonts w:eastAsiaTheme="majorEastAsia"/>
            <w:sz w:val="28"/>
          </w:rPr>
          <w:t>http</w:t>
        </w:r>
        <w:r w:rsidRPr="006255E8">
          <w:rPr>
            <w:rStyle w:val="a3"/>
            <w:rFonts w:eastAsiaTheme="majorEastAsia"/>
            <w:sz w:val="28"/>
            <w:lang w:val="ru-RU"/>
          </w:rPr>
          <w:t>://</w:t>
        </w:r>
        <w:r w:rsidRPr="006255E8">
          <w:rPr>
            <w:rStyle w:val="a3"/>
            <w:rFonts w:eastAsiaTheme="majorEastAsia"/>
            <w:sz w:val="28"/>
          </w:rPr>
          <w:t>femb</w:t>
        </w:r>
        <w:r w:rsidRPr="006255E8">
          <w:rPr>
            <w:rStyle w:val="a3"/>
            <w:rFonts w:eastAsiaTheme="majorEastAsia"/>
            <w:sz w:val="28"/>
            <w:lang w:val="ru-RU"/>
          </w:rPr>
          <w:t>.</w:t>
        </w:r>
        <w:r w:rsidRPr="006255E8">
          <w:rPr>
            <w:rStyle w:val="a3"/>
            <w:rFonts w:eastAsiaTheme="majorEastAsia"/>
            <w:sz w:val="28"/>
          </w:rPr>
          <w:t>ru</w:t>
        </w:r>
      </w:hyperlink>
      <w:r w:rsidR="00A477A0" w:rsidRPr="006255E8">
        <w:rPr>
          <w:rStyle w:val="a3"/>
          <w:sz w:val="28"/>
          <w:lang w:val="ru-RU"/>
        </w:rPr>
        <w:t>)</w:t>
      </w:r>
      <w:r w:rsidR="0087566D" w:rsidRPr="006255E8">
        <w:rPr>
          <w:rStyle w:val="a3"/>
          <w:sz w:val="28"/>
          <w:lang w:val="ru-RU"/>
        </w:rPr>
        <w:t>;</w:t>
      </w:r>
    </w:p>
    <w:p w:rsidR="00A477A0" w:rsidRPr="006255E8" w:rsidRDefault="00BE4A7B" w:rsidP="0087566D">
      <w:pPr>
        <w:pStyle w:val="ac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a3"/>
          <w:sz w:val="28"/>
          <w:szCs w:val="28"/>
        </w:rPr>
      </w:pPr>
      <w:r w:rsidRPr="006255E8">
        <w:rPr>
          <w:sz w:val="28"/>
          <w:szCs w:val="28"/>
        </w:rPr>
        <w:t>Официальный сайт Национального совета по реанимации</w:t>
      </w:r>
      <w:r w:rsidR="00536DCA" w:rsidRPr="006255E8">
        <w:rPr>
          <w:sz w:val="28"/>
          <w:szCs w:val="28"/>
        </w:rPr>
        <w:t xml:space="preserve"> (</w:t>
      </w:r>
      <w:hyperlink r:id="rId16" w:history="1">
        <w:r w:rsidRPr="006255E8">
          <w:rPr>
            <w:rStyle w:val="a3"/>
            <w:rFonts w:eastAsiaTheme="majorEastAsia"/>
            <w:sz w:val="28"/>
            <w:szCs w:val="28"/>
          </w:rPr>
          <w:t>https://www.rusnrc.com</w:t>
        </w:r>
      </w:hyperlink>
      <w:r w:rsidR="00A477A0" w:rsidRPr="006255E8">
        <w:rPr>
          <w:rStyle w:val="a3"/>
          <w:sz w:val="28"/>
          <w:szCs w:val="28"/>
        </w:rPr>
        <w:t>)</w:t>
      </w:r>
      <w:r w:rsidR="0087566D" w:rsidRPr="006255E8">
        <w:rPr>
          <w:rStyle w:val="a3"/>
          <w:sz w:val="28"/>
          <w:szCs w:val="28"/>
        </w:rPr>
        <w:t>;</w:t>
      </w:r>
    </w:p>
    <w:p w:rsidR="00A477A0" w:rsidRPr="006255E8" w:rsidRDefault="00BE4A7B" w:rsidP="0087566D">
      <w:pPr>
        <w:pStyle w:val="ac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a3"/>
          <w:sz w:val="28"/>
          <w:szCs w:val="28"/>
        </w:rPr>
      </w:pPr>
      <w:r w:rsidRPr="006255E8">
        <w:rPr>
          <w:sz w:val="28"/>
          <w:szCs w:val="28"/>
        </w:rPr>
        <w:t>Официальный сайт МЧС России</w:t>
      </w:r>
      <w:r w:rsidR="00536DCA" w:rsidRPr="006255E8">
        <w:rPr>
          <w:sz w:val="28"/>
          <w:szCs w:val="28"/>
        </w:rPr>
        <w:t xml:space="preserve"> (</w:t>
      </w:r>
      <w:hyperlink r:id="rId17" w:history="1">
        <w:r w:rsidRPr="006255E8">
          <w:rPr>
            <w:rStyle w:val="a3"/>
            <w:rFonts w:eastAsiaTheme="majorEastAsia"/>
            <w:sz w:val="28"/>
            <w:szCs w:val="28"/>
          </w:rPr>
          <w:t>http://www.mchs.gov.ru</w:t>
        </w:r>
      </w:hyperlink>
      <w:r w:rsidR="00A477A0" w:rsidRPr="006255E8">
        <w:rPr>
          <w:rStyle w:val="a3"/>
          <w:sz w:val="28"/>
          <w:szCs w:val="28"/>
        </w:rPr>
        <w:t xml:space="preserve"> )</w:t>
      </w:r>
      <w:r w:rsidR="0087566D" w:rsidRPr="006255E8">
        <w:rPr>
          <w:rStyle w:val="a3"/>
          <w:sz w:val="28"/>
          <w:szCs w:val="28"/>
        </w:rPr>
        <w:t>;</w:t>
      </w:r>
    </w:p>
    <w:p w:rsidR="0087566D" w:rsidRPr="006255E8" w:rsidRDefault="00536DCA" w:rsidP="0087566D">
      <w:pPr>
        <w:pStyle w:val="ac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a3"/>
          <w:color w:val="auto"/>
          <w:sz w:val="28"/>
          <w:szCs w:val="28"/>
          <w:u w:val="none"/>
        </w:rPr>
      </w:pPr>
      <w:r w:rsidRPr="006255E8">
        <w:rPr>
          <w:sz w:val="28"/>
          <w:szCs w:val="28"/>
        </w:rPr>
        <w:t>Медицинская библиотека (</w:t>
      </w:r>
      <w:hyperlink r:id="rId18" w:history="1">
        <w:r w:rsidR="00BE4A7B" w:rsidRPr="006255E8">
          <w:rPr>
            <w:rStyle w:val="a3"/>
            <w:rFonts w:eastAsiaTheme="majorEastAsia"/>
            <w:sz w:val="28"/>
            <w:szCs w:val="28"/>
          </w:rPr>
          <w:t>http://nedug.ru/library</w:t>
        </w:r>
      </w:hyperlink>
      <w:r w:rsidR="00A477A0" w:rsidRPr="006255E8">
        <w:rPr>
          <w:rStyle w:val="a3"/>
          <w:sz w:val="28"/>
          <w:szCs w:val="28"/>
        </w:rPr>
        <w:t xml:space="preserve"> )</w:t>
      </w:r>
      <w:r w:rsidR="0087566D" w:rsidRPr="006255E8">
        <w:rPr>
          <w:rStyle w:val="a3"/>
          <w:sz w:val="28"/>
          <w:szCs w:val="28"/>
        </w:rPr>
        <w:t>.</w:t>
      </w:r>
    </w:p>
    <w:p w:rsidR="00BE4A7B" w:rsidRPr="006255E8" w:rsidRDefault="00BE4A7B" w:rsidP="0087566D">
      <w:pPr>
        <w:pStyle w:val="a4"/>
        <w:jc w:val="both"/>
        <w:rPr>
          <w:sz w:val="28"/>
          <w:lang w:val="ru-RU"/>
        </w:rPr>
      </w:pPr>
    </w:p>
    <w:p w:rsidR="00947DEB" w:rsidRPr="006255E8" w:rsidRDefault="00947DEB" w:rsidP="008324E6">
      <w:pPr>
        <w:pStyle w:val="1"/>
        <w:rPr>
          <w:rFonts w:ascii="Times New Roman" w:hAnsi="Times New Roman" w:cs="Times New Roman"/>
          <w:sz w:val="28"/>
        </w:rPr>
      </w:pPr>
      <w:bookmarkStart w:id="16" w:name="_Toc43130629"/>
      <w:r w:rsidRPr="006255E8">
        <w:rPr>
          <w:rFonts w:ascii="Times New Roman" w:hAnsi="Times New Roman" w:cs="Times New Roman"/>
          <w:sz w:val="28"/>
        </w:rPr>
        <w:lastRenderedPageBreak/>
        <w:t xml:space="preserve">5. </w:t>
      </w:r>
      <w:r w:rsidR="00E966B7" w:rsidRPr="006255E8">
        <w:rPr>
          <w:rFonts w:ascii="Times New Roman" w:hAnsi="Times New Roman" w:cs="Times New Roman"/>
          <w:sz w:val="28"/>
        </w:rPr>
        <w:t>КОНТРОЛЬ И ОЦЕНКА РЕЗУЛЬТАТОВ ОСВОЕНИЯ ДОПОЛНИТЕЛЬНОЙ ОБРАЗОВАТЕЛЬНОЙ ПРОГРАММЫ</w:t>
      </w:r>
      <w:bookmarkEnd w:id="16"/>
    </w:p>
    <w:p w:rsidR="00947DEB" w:rsidRPr="006255E8" w:rsidRDefault="00947DEB" w:rsidP="008E7022">
      <w:pPr>
        <w:spacing w:line="200" w:lineRule="exact"/>
        <w:rPr>
          <w:sz w:val="20"/>
          <w:szCs w:val="20"/>
        </w:rPr>
      </w:pPr>
    </w:p>
    <w:p w:rsidR="00947DEB" w:rsidRPr="006255E8" w:rsidRDefault="00947DEB" w:rsidP="00E966B7">
      <w:pPr>
        <w:pStyle w:val="2"/>
        <w:rPr>
          <w:rFonts w:ascii="Times New Roman" w:hAnsi="Times New Roman" w:cs="Times New Roman"/>
          <w:sz w:val="20"/>
          <w:szCs w:val="20"/>
        </w:rPr>
      </w:pPr>
      <w:bookmarkStart w:id="17" w:name="_Toc43130630"/>
      <w:r w:rsidRPr="006255E8">
        <w:rPr>
          <w:rFonts w:ascii="Times New Roman" w:hAnsi="Times New Roman" w:cs="Times New Roman"/>
        </w:rPr>
        <w:t>5.1.</w:t>
      </w:r>
      <w:r w:rsidR="006255E8">
        <w:rPr>
          <w:rFonts w:ascii="Times New Roman" w:hAnsi="Times New Roman" w:cs="Times New Roman"/>
        </w:rPr>
        <w:t xml:space="preserve"> </w:t>
      </w:r>
      <w:r w:rsidRPr="006255E8">
        <w:rPr>
          <w:rFonts w:ascii="Times New Roman" w:hAnsi="Times New Roman" w:cs="Times New Roman"/>
        </w:rPr>
        <w:t>Формы промежуточной (текущей) и итоговой аттестации</w:t>
      </w:r>
      <w:bookmarkEnd w:id="17"/>
    </w:p>
    <w:p w:rsidR="00947DEB" w:rsidRPr="006255E8" w:rsidRDefault="00947DEB">
      <w:pPr>
        <w:spacing w:line="8" w:lineRule="exact"/>
        <w:rPr>
          <w:sz w:val="20"/>
          <w:szCs w:val="20"/>
        </w:rPr>
      </w:pPr>
    </w:p>
    <w:p w:rsidR="0087566D" w:rsidRPr="006255E8" w:rsidRDefault="0087566D" w:rsidP="00853E2D">
      <w:pPr>
        <w:ind w:left="3" w:right="20" w:firstLine="708"/>
        <w:jc w:val="both"/>
        <w:rPr>
          <w:sz w:val="28"/>
          <w:szCs w:val="28"/>
        </w:rPr>
      </w:pPr>
    </w:p>
    <w:p w:rsidR="00C77DDB" w:rsidRPr="006255E8" w:rsidRDefault="00947DEB" w:rsidP="00BF69F8">
      <w:pPr>
        <w:ind w:left="142" w:right="20"/>
        <w:jc w:val="both"/>
        <w:rPr>
          <w:sz w:val="28"/>
          <w:szCs w:val="28"/>
        </w:rPr>
      </w:pPr>
      <w:r w:rsidRPr="006255E8">
        <w:rPr>
          <w:sz w:val="28"/>
          <w:szCs w:val="28"/>
        </w:rPr>
        <w:t xml:space="preserve">Оценка качества освоения Программы включает: </w:t>
      </w:r>
    </w:p>
    <w:p w:rsidR="00C77DDB" w:rsidRPr="006255E8" w:rsidRDefault="00C77DDB" w:rsidP="00C77DDB">
      <w:pPr>
        <w:pStyle w:val="ac"/>
        <w:numPr>
          <w:ilvl w:val="0"/>
          <w:numId w:val="22"/>
        </w:numPr>
        <w:ind w:left="426" w:right="20" w:hanging="284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текущий контроль успеваемости;</w:t>
      </w:r>
    </w:p>
    <w:p w:rsidR="00C77DDB" w:rsidRPr="006255E8" w:rsidRDefault="00947DEB" w:rsidP="00C77DDB">
      <w:pPr>
        <w:pStyle w:val="ac"/>
        <w:numPr>
          <w:ilvl w:val="0"/>
          <w:numId w:val="22"/>
        </w:numPr>
        <w:ind w:left="426" w:right="20" w:hanging="284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промежу</w:t>
      </w:r>
      <w:r w:rsidR="00C77DDB" w:rsidRPr="006255E8">
        <w:rPr>
          <w:sz w:val="28"/>
          <w:szCs w:val="28"/>
        </w:rPr>
        <w:t>точную аттестацию обучающихся;</w:t>
      </w:r>
    </w:p>
    <w:p w:rsidR="001B501E" w:rsidRPr="006255E8" w:rsidRDefault="00947DEB" w:rsidP="00C77DDB">
      <w:pPr>
        <w:pStyle w:val="ac"/>
        <w:numPr>
          <w:ilvl w:val="0"/>
          <w:numId w:val="22"/>
        </w:numPr>
        <w:ind w:left="426" w:right="20" w:hanging="284"/>
        <w:jc w:val="both"/>
        <w:rPr>
          <w:sz w:val="28"/>
          <w:szCs w:val="28"/>
        </w:rPr>
      </w:pPr>
      <w:r w:rsidRPr="006255E8">
        <w:rPr>
          <w:sz w:val="28"/>
          <w:szCs w:val="28"/>
        </w:rPr>
        <w:t>итоговую аттестацию.</w:t>
      </w:r>
    </w:p>
    <w:p w:rsidR="00C77DDB" w:rsidRPr="006255E8" w:rsidRDefault="00C77DDB" w:rsidP="00BF69F8">
      <w:pPr>
        <w:ind w:left="142" w:right="20" w:firstLine="569"/>
        <w:jc w:val="both"/>
        <w:rPr>
          <w:sz w:val="28"/>
          <w:szCs w:val="28"/>
        </w:rPr>
      </w:pPr>
    </w:p>
    <w:p w:rsidR="00947DEB" w:rsidRPr="006255E8" w:rsidRDefault="00947DEB" w:rsidP="00853E2D">
      <w:pPr>
        <w:ind w:left="3" w:right="20" w:firstLine="708"/>
        <w:jc w:val="both"/>
        <w:rPr>
          <w:sz w:val="20"/>
          <w:szCs w:val="20"/>
        </w:rPr>
      </w:pPr>
      <w:r w:rsidRPr="006255E8">
        <w:rPr>
          <w:sz w:val="28"/>
          <w:szCs w:val="28"/>
        </w:rPr>
        <w:t>Формы контроля доводятся до сведения слушателей (обучающихся) в начале обучения.</w:t>
      </w:r>
    </w:p>
    <w:p w:rsidR="00947DEB" w:rsidRPr="006255E8" w:rsidRDefault="00947DEB" w:rsidP="00853E2D">
      <w:pPr>
        <w:ind w:left="3" w:right="20" w:firstLine="708"/>
        <w:jc w:val="both"/>
        <w:rPr>
          <w:sz w:val="20"/>
          <w:szCs w:val="20"/>
        </w:rPr>
      </w:pPr>
      <w:r w:rsidRPr="006255E8">
        <w:rPr>
          <w:sz w:val="28"/>
          <w:szCs w:val="28"/>
        </w:rPr>
        <w:t xml:space="preserve">Итоговая аттестация обучающихся осуществляется </w:t>
      </w:r>
      <w:r w:rsidR="001B501E" w:rsidRPr="006255E8">
        <w:rPr>
          <w:sz w:val="28"/>
          <w:szCs w:val="28"/>
        </w:rPr>
        <w:t xml:space="preserve">в форме тестирования </w:t>
      </w:r>
      <w:r w:rsidRPr="006255E8">
        <w:rPr>
          <w:sz w:val="28"/>
          <w:szCs w:val="28"/>
        </w:rPr>
        <w:t>после освоения Программы.</w:t>
      </w:r>
    </w:p>
    <w:p w:rsidR="00947DEB" w:rsidRPr="006255E8" w:rsidRDefault="00947DEB">
      <w:pPr>
        <w:spacing w:line="376" w:lineRule="exact"/>
        <w:rPr>
          <w:sz w:val="20"/>
          <w:szCs w:val="20"/>
        </w:rPr>
      </w:pPr>
    </w:p>
    <w:p w:rsidR="00947DEB" w:rsidRPr="006255E8" w:rsidRDefault="00947DEB">
      <w:pPr>
        <w:spacing w:line="2" w:lineRule="exact"/>
        <w:rPr>
          <w:sz w:val="20"/>
          <w:szCs w:val="20"/>
        </w:rPr>
      </w:pPr>
    </w:p>
    <w:p w:rsidR="00947DEB" w:rsidRPr="006255E8" w:rsidRDefault="00947DEB" w:rsidP="00E966B7">
      <w:pPr>
        <w:pStyle w:val="2"/>
        <w:rPr>
          <w:rFonts w:ascii="Times New Roman" w:hAnsi="Times New Roman" w:cs="Times New Roman"/>
        </w:rPr>
      </w:pPr>
      <w:bookmarkStart w:id="18" w:name="_Toc43130631"/>
      <w:r w:rsidRPr="006255E8">
        <w:rPr>
          <w:rFonts w:ascii="Times New Roman" w:hAnsi="Times New Roman" w:cs="Times New Roman"/>
        </w:rPr>
        <w:t>5.2. Результаты обучения и формы контроля</w:t>
      </w:r>
      <w:bookmarkEnd w:id="18"/>
    </w:p>
    <w:p w:rsidR="00C71231" w:rsidRPr="006255E8" w:rsidRDefault="00C71231" w:rsidP="00C71231"/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2"/>
        <w:gridCol w:w="4867"/>
        <w:gridCol w:w="2454"/>
      </w:tblGrid>
      <w:tr w:rsidR="00947DEB" w:rsidRPr="006255E8" w:rsidTr="00C71231">
        <w:tc>
          <w:tcPr>
            <w:tcW w:w="2612" w:type="dxa"/>
            <w:vAlign w:val="center"/>
          </w:tcPr>
          <w:p w:rsidR="00947DEB" w:rsidRPr="006255E8" w:rsidRDefault="00947DEB" w:rsidP="00827F46">
            <w:pPr>
              <w:snapToGrid w:val="0"/>
              <w:jc w:val="center"/>
              <w:rPr>
                <w:b/>
                <w:bCs/>
              </w:rPr>
            </w:pPr>
            <w:r w:rsidRPr="006255E8">
              <w:rPr>
                <w:b/>
                <w:bCs/>
              </w:rPr>
              <w:t>Результаты</w:t>
            </w:r>
          </w:p>
          <w:p w:rsidR="00947DEB" w:rsidRPr="006255E8" w:rsidRDefault="00947DEB" w:rsidP="00827F46">
            <w:pPr>
              <w:jc w:val="center"/>
              <w:rPr>
                <w:bCs/>
              </w:rPr>
            </w:pPr>
            <w:r w:rsidRPr="006255E8">
              <w:rPr>
                <w:b/>
                <w:bCs/>
              </w:rPr>
              <w:t>(</w:t>
            </w:r>
            <w:r w:rsidRPr="006255E8">
              <w:rPr>
                <w:bCs/>
              </w:rPr>
              <w:t>освоенные</w:t>
            </w:r>
          </w:p>
          <w:p w:rsidR="00947DEB" w:rsidRPr="006255E8" w:rsidRDefault="00947DEB" w:rsidP="00827F46">
            <w:pPr>
              <w:jc w:val="center"/>
              <w:rPr>
                <w:b/>
                <w:bCs/>
                <w:caps/>
              </w:rPr>
            </w:pPr>
            <w:r w:rsidRPr="006255E8">
              <w:rPr>
                <w:bCs/>
              </w:rPr>
              <w:t>профессиональные компетенции)</w:t>
            </w:r>
          </w:p>
        </w:tc>
        <w:tc>
          <w:tcPr>
            <w:tcW w:w="4867" w:type="dxa"/>
            <w:vAlign w:val="center"/>
          </w:tcPr>
          <w:p w:rsidR="00947DEB" w:rsidRPr="006255E8" w:rsidRDefault="00947DEB" w:rsidP="00827F46">
            <w:pPr>
              <w:jc w:val="center"/>
              <w:rPr>
                <w:b/>
                <w:bCs/>
              </w:rPr>
            </w:pPr>
            <w:r w:rsidRPr="006255E8">
              <w:rPr>
                <w:b/>
                <w:bCs/>
              </w:rPr>
              <w:t>Основные показатели</w:t>
            </w:r>
          </w:p>
          <w:p w:rsidR="00947DEB" w:rsidRPr="006255E8" w:rsidRDefault="00947DEB" w:rsidP="00827F46">
            <w:pPr>
              <w:jc w:val="center"/>
              <w:rPr>
                <w:b/>
                <w:bCs/>
                <w:caps/>
              </w:rPr>
            </w:pPr>
            <w:r w:rsidRPr="006255E8">
              <w:rPr>
                <w:b/>
                <w:bCs/>
              </w:rPr>
              <w:t>оценки результата</w:t>
            </w:r>
          </w:p>
        </w:tc>
        <w:tc>
          <w:tcPr>
            <w:tcW w:w="2454" w:type="dxa"/>
            <w:vAlign w:val="center"/>
          </w:tcPr>
          <w:p w:rsidR="00947DEB" w:rsidRPr="006255E8" w:rsidRDefault="00947DEB" w:rsidP="00827F46">
            <w:pPr>
              <w:jc w:val="center"/>
              <w:rPr>
                <w:b/>
                <w:bCs/>
              </w:rPr>
            </w:pPr>
            <w:r w:rsidRPr="006255E8">
              <w:rPr>
                <w:b/>
                <w:bCs/>
              </w:rPr>
              <w:t>Формы и методы</w:t>
            </w:r>
          </w:p>
          <w:p w:rsidR="00947DEB" w:rsidRPr="006255E8" w:rsidRDefault="00947DEB" w:rsidP="00827F46">
            <w:pPr>
              <w:jc w:val="center"/>
              <w:rPr>
                <w:b/>
                <w:bCs/>
                <w:caps/>
              </w:rPr>
            </w:pPr>
            <w:r w:rsidRPr="006255E8">
              <w:rPr>
                <w:b/>
                <w:bCs/>
              </w:rPr>
              <w:t>контроля и оценки</w:t>
            </w:r>
          </w:p>
        </w:tc>
      </w:tr>
      <w:tr w:rsidR="001B501E" w:rsidRPr="006255E8" w:rsidTr="00C71231">
        <w:tc>
          <w:tcPr>
            <w:tcW w:w="2612" w:type="dxa"/>
          </w:tcPr>
          <w:p w:rsidR="001B501E" w:rsidRPr="006255E8" w:rsidRDefault="001B501E" w:rsidP="002109F2">
            <w:pPr>
              <w:rPr>
                <w:spacing w:val="-4"/>
              </w:rPr>
            </w:pPr>
            <w:r w:rsidRPr="006255E8">
              <w:rPr>
                <w:b/>
              </w:rPr>
              <w:t xml:space="preserve">ПК1. </w:t>
            </w:r>
            <w:r w:rsidRPr="006255E8">
              <w:t>Проводить диагностику критических  состояний.</w:t>
            </w:r>
          </w:p>
        </w:tc>
        <w:tc>
          <w:tcPr>
            <w:tcW w:w="4867" w:type="dxa"/>
          </w:tcPr>
          <w:p w:rsidR="001B501E" w:rsidRPr="006255E8" w:rsidRDefault="001B501E" w:rsidP="00A82525">
            <w:pPr>
              <w:pStyle w:val="ac"/>
              <w:numPr>
                <w:ilvl w:val="0"/>
                <w:numId w:val="6"/>
              </w:numPr>
              <w:ind w:left="175" w:hanging="141"/>
              <w:jc w:val="both"/>
            </w:pPr>
            <w:r w:rsidRPr="006255E8">
              <w:rPr>
                <w:bCs/>
              </w:rPr>
              <w:t>Составление планов субъективного, объективного и дополнительного обследования в соответствии с утвержденными</w:t>
            </w:r>
            <w:r w:rsidR="00EA2AF3">
              <w:rPr>
                <w:bCs/>
              </w:rPr>
              <w:t xml:space="preserve"> </w:t>
            </w:r>
            <w:r w:rsidRPr="006255E8">
              <w:rPr>
                <w:bCs/>
              </w:rPr>
              <w:t>стандартами (программами) обследования.</w:t>
            </w:r>
          </w:p>
          <w:p w:rsidR="001B501E" w:rsidRPr="006255E8" w:rsidRDefault="001B501E" w:rsidP="00827F46">
            <w:pPr>
              <w:pStyle w:val="ac"/>
              <w:numPr>
                <w:ilvl w:val="0"/>
                <w:numId w:val="6"/>
              </w:numPr>
              <w:ind w:left="175" w:hanging="141"/>
              <w:jc w:val="both"/>
            </w:pPr>
            <w:r w:rsidRPr="006255E8">
              <w:t>Выявление основных симптомов неотложного состояния.</w:t>
            </w:r>
          </w:p>
        </w:tc>
        <w:tc>
          <w:tcPr>
            <w:tcW w:w="2454" w:type="dxa"/>
            <w:vMerge w:val="restart"/>
          </w:tcPr>
          <w:p w:rsidR="001B501E" w:rsidRPr="006255E8" w:rsidRDefault="001B501E" w:rsidP="00A82525">
            <w:pPr>
              <w:pStyle w:val="ac"/>
              <w:numPr>
                <w:ilvl w:val="0"/>
                <w:numId w:val="4"/>
              </w:numPr>
              <w:snapToGrid w:val="0"/>
              <w:ind w:left="175" w:hanging="142"/>
            </w:pPr>
            <w:r w:rsidRPr="006255E8">
              <w:t>Тестирование.</w:t>
            </w:r>
          </w:p>
          <w:p w:rsidR="001B501E" w:rsidRPr="006255E8" w:rsidRDefault="001B501E" w:rsidP="00B22282">
            <w:pPr>
              <w:pStyle w:val="ac"/>
            </w:pPr>
          </w:p>
          <w:p w:rsidR="001B501E" w:rsidRPr="006255E8" w:rsidRDefault="001B501E" w:rsidP="00A82525">
            <w:pPr>
              <w:pStyle w:val="ac"/>
              <w:numPr>
                <w:ilvl w:val="0"/>
                <w:numId w:val="4"/>
              </w:numPr>
              <w:ind w:left="175" w:hanging="142"/>
              <w:jc w:val="both"/>
              <w:rPr>
                <w:bCs/>
                <w:i/>
              </w:rPr>
            </w:pPr>
            <w:r w:rsidRPr="006255E8">
              <w:t>Оценка решения проблемно-ситуационных задач.</w:t>
            </w:r>
          </w:p>
          <w:p w:rsidR="001B501E" w:rsidRPr="006255E8" w:rsidRDefault="001B501E" w:rsidP="00D53DC1">
            <w:pPr>
              <w:pStyle w:val="ac"/>
              <w:rPr>
                <w:bCs/>
                <w:i/>
              </w:rPr>
            </w:pPr>
          </w:p>
          <w:p w:rsidR="001B501E" w:rsidRPr="006255E8" w:rsidRDefault="001B501E" w:rsidP="007B2293">
            <w:pPr>
              <w:jc w:val="both"/>
              <w:rPr>
                <w:bCs/>
              </w:rPr>
            </w:pPr>
            <w:r w:rsidRPr="006255E8">
              <w:rPr>
                <w:bCs/>
              </w:rPr>
              <w:t>-Выполнение индивидуальных практических заданий</w:t>
            </w:r>
          </w:p>
          <w:p w:rsidR="001B501E" w:rsidRPr="006255E8" w:rsidRDefault="001B501E" w:rsidP="00C71231">
            <w:pPr>
              <w:rPr>
                <w:b/>
                <w:bCs/>
                <w:caps/>
              </w:rPr>
            </w:pPr>
          </w:p>
        </w:tc>
      </w:tr>
      <w:tr w:rsidR="001B501E" w:rsidRPr="006255E8" w:rsidTr="001B501E">
        <w:tc>
          <w:tcPr>
            <w:tcW w:w="2612" w:type="dxa"/>
          </w:tcPr>
          <w:p w:rsidR="001B501E" w:rsidRPr="006255E8" w:rsidRDefault="001B501E" w:rsidP="00C77DDB">
            <w:pPr>
              <w:rPr>
                <w:spacing w:val="-4"/>
              </w:rPr>
            </w:pPr>
            <w:r w:rsidRPr="006255E8">
              <w:br w:type="page"/>
            </w:r>
            <w:r w:rsidRPr="006255E8">
              <w:rPr>
                <w:b/>
              </w:rPr>
              <w:t>ПК2.</w:t>
            </w:r>
            <w:r w:rsidRPr="006255E8">
              <w:t>Выполнять лечебные вмешательства по оказанию реанимационной помощи на догоспитальном этапе.</w:t>
            </w:r>
          </w:p>
        </w:tc>
        <w:tc>
          <w:tcPr>
            <w:tcW w:w="4867" w:type="dxa"/>
            <w:tcBorders>
              <w:bottom w:val="single" w:sz="4" w:space="0" w:color="auto"/>
            </w:tcBorders>
          </w:tcPr>
          <w:p w:rsidR="001B501E" w:rsidRPr="006255E8" w:rsidRDefault="001B501E" w:rsidP="007B2293">
            <w:pPr>
              <w:jc w:val="both"/>
              <w:rPr>
                <w:bCs/>
                <w:lang w:eastAsia="en-US"/>
              </w:rPr>
            </w:pPr>
            <w:r w:rsidRPr="006255E8">
              <w:rPr>
                <w:bCs/>
                <w:lang w:eastAsia="en-US"/>
              </w:rPr>
              <w:t>-Осуществление лечебных</w:t>
            </w:r>
            <w:r w:rsidR="00EA2AF3">
              <w:rPr>
                <w:bCs/>
                <w:lang w:eastAsia="en-US"/>
              </w:rPr>
              <w:t xml:space="preserve"> </w:t>
            </w:r>
            <w:r w:rsidRPr="006255E8">
              <w:rPr>
                <w:bCs/>
                <w:lang w:eastAsia="en-US"/>
              </w:rPr>
              <w:t>вмешательств в соответствии с профессиональными полномочиями на догоспитальном этапе.</w:t>
            </w:r>
          </w:p>
          <w:p w:rsidR="001B501E" w:rsidRPr="006255E8" w:rsidRDefault="001B501E" w:rsidP="007B2293">
            <w:pPr>
              <w:jc w:val="both"/>
              <w:rPr>
                <w:b/>
                <w:bCs/>
                <w:caps/>
                <w:color w:val="FF0000"/>
              </w:rPr>
            </w:pPr>
            <w:r w:rsidRPr="006255E8">
              <w:rPr>
                <w:bCs/>
                <w:lang w:eastAsia="en-US"/>
              </w:rPr>
              <w:t>-Соответствие выполняемых лечебных вмешательств их алгоритмам (протоколам), утвержденным в  УЗ или ОУ.</w:t>
            </w:r>
          </w:p>
        </w:tc>
        <w:tc>
          <w:tcPr>
            <w:tcW w:w="2454" w:type="dxa"/>
            <w:vMerge/>
            <w:tcBorders>
              <w:bottom w:val="single" w:sz="4" w:space="0" w:color="auto"/>
            </w:tcBorders>
          </w:tcPr>
          <w:p w:rsidR="001B501E" w:rsidRPr="006255E8" w:rsidRDefault="001B501E" w:rsidP="00B22282">
            <w:pPr>
              <w:rPr>
                <w:b/>
                <w:bCs/>
                <w:caps/>
              </w:rPr>
            </w:pPr>
          </w:p>
        </w:tc>
      </w:tr>
      <w:tr w:rsidR="001B501E" w:rsidRPr="006255E8" w:rsidTr="001B501E">
        <w:tc>
          <w:tcPr>
            <w:tcW w:w="2612" w:type="dxa"/>
            <w:tcBorders>
              <w:right w:val="single" w:sz="4" w:space="0" w:color="auto"/>
            </w:tcBorders>
          </w:tcPr>
          <w:p w:rsidR="001B501E" w:rsidRPr="006255E8" w:rsidRDefault="001B501E" w:rsidP="002109F2">
            <w:pPr>
              <w:rPr>
                <w:spacing w:val="-4"/>
              </w:rPr>
            </w:pPr>
            <w:r w:rsidRPr="006255E8">
              <w:br w:type="page"/>
            </w:r>
            <w:r w:rsidRPr="006255E8">
              <w:rPr>
                <w:b/>
                <w:kern w:val="18"/>
              </w:rPr>
              <w:t>ПК3.</w:t>
            </w:r>
            <w:r w:rsidRPr="006255E8">
              <w:rPr>
                <w:kern w:val="18"/>
              </w:rPr>
              <w:t>Осуществлять лечебно-диагностические вмешательства при критических состояниях, взаимодействуя с участниками лечебного процесса.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1E" w:rsidRPr="006255E8" w:rsidRDefault="001B501E" w:rsidP="00A82525">
            <w:pPr>
              <w:pStyle w:val="ac"/>
              <w:numPr>
                <w:ilvl w:val="0"/>
                <w:numId w:val="7"/>
              </w:numPr>
              <w:ind w:left="257" w:hanging="257"/>
              <w:jc w:val="both"/>
              <w:rPr>
                <w:bCs/>
                <w:lang w:eastAsia="en-US"/>
              </w:rPr>
            </w:pPr>
            <w:r w:rsidRPr="006255E8">
              <w:rPr>
                <w:bCs/>
                <w:lang w:eastAsia="en-US"/>
              </w:rPr>
              <w:t>Осуществление лечебно-диагностических вмешательств в соответствии с профессиональными полномочиями в условиях УЗ.</w:t>
            </w:r>
          </w:p>
          <w:p w:rsidR="001B501E" w:rsidRPr="006255E8" w:rsidRDefault="001B501E" w:rsidP="00A82525">
            <w:pPr>
              <w:pStyle w:val="ac"/>
              <w:numPr>
                <w:ilvl w:val="0"/>
                <w:numId w:val="7"/>
              </w:numPr>
              <w:ind w:left="257" w:hanging="257"/>
              <w:jc w:val="both"/>
              <w:rPr>
                <w:bCs/>
                <w:lang w:eastAsia="en-US"/>
              </w:rPr>
            </w:pPr>
            <w:r w:rsidRPr="006255E8">
              <w:rPr>
                <w:bCs/>
                <w:lang w:eastAsia="en-US"/>
              </w:rPr>
              <w:t>Соответствие выполняемых лечебно-диагностических вмешательств их алгоритмам (протоколам), утвержденным в  УЗ или ОУ.</w:t>
            </w:r>
          </w:p>
          <w:p w:rsidR="001B501E" w:rsidRPr="006255E8" w:rsidRDefault="001B501E" w:rsidP="00A82525">
            <w:pPr>
              <w:pStyle w:val="ac"/>
              <w:numPr>
                <w:ilvl w:val="0"/>
                <w:numId w:val="7"/>
              </w:numPr>
              <w:ind w:left="257" w:hanging="257"/>
              <w:jc w:val="both"/>
              <w:rPr>
                <w:bCs/>
                <w:lang w:eastAsia="en-US"/>
              </w:rPr>
            </w:pPr>
            <w:r w:rsidRPr="006255E8">
              <w:rPr>
                <w:bCs/>
                <w:lang w:eastAsia="en-US"/>
              </w:rPr>
              <w:t>Создание и поддержание  в процессе выполнения лечебно-диагностических вмешательств безопасной среды для пациентов и медицинского персонала.</w:t>
            </w:r>
          </w:p>
          <w:p w:rsidR="001B501E" w:rsidRPr="006255E8" w:rsidRDefault="001B501E" w:rsidP="00A82525">
            <w:pPr>
              <w:pStyle w:val="ac"/>
              <w:numPr>
                <w:ilvl w:val="0"/>
                <w:numId w:val="7"/>
              </w:numPr>
              <w:ind w:left="257" w:hanging="257"/>
              <w:jc w:val="both"/>
              <w:rPr>
                <w:bCs/>
                <w:lang w:eastAsia="en-US"/>
              </w:rPr>
            </w:pPr>
            <w:r w:rsidRPr="006255E8">
              <w:rPr>
                <w:bCs/>
                <w:lang w:eastAsia="en-US"/>
              </w:rPr>
              <w:t>Соблюдение субординации и норм медицинской этики и деонтологии при взаимодействии с участниками лечебно-диагностического процесса.</w:t>
            </w: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1E" w:rsidRPr="006255E8" w:rsidRDefault="001B501E" w:rsidP="00827F46">
            <w:pPr>
              <w:snapToGrid w:val="0"/>
              <w:rPr>
                <w:bCs/>
                <w:lang w:eastAsia="en-US"/>
              </w:rPr>
            </w:pPr>
          </w:p>
        </w:tc>
      </w:tr>
      <w:tr w:rsidR="001B501E" w:rsidRPr="006255E8" w:rsidTr="001B501E">
        <w:tc>
          <w:tcPr>
            <w:tcW w:w="2612" w:type="dxa"/>
            <w:tcBorders>
              <w:right w:val="single" w:sz="4" w:space="0" w:color="auto"/>
            </w:tcBorders>
          </w:tcPr>
          <w:p w:rsidR="001B501E" w:rsidRPr="006255E8" w:rsidRDefault="0087566D" w:rsidP="002109F2">
            <w:pPr>
              <w:pStyle w:val="22"/>
              <w:widowControl w:val="0"/>
              <w:ind w:left="0" w:firstLine="0"/>
              <w:rPr>
                <w:rFonts w:ascii="Times New Roman" w:hAnsi="Times New Roman" w:cs="Times New Roman"/>
                <w:kern w:val="18"/>
                <w:lang w:eastAsia="en-US"/>
              </w:rPr>
            </w:pPr>
            <w:r w:rsidRPr="006255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br w:type="page"/>
            </w:r>
            <w:r w:rsidR="001B501E" w:rsidRPr="006255E8">
              <w:rPr>
                <w:rFonts w:ascii="Times New Roman" w:hAnsi="Times New Roman" w:cs="Times New Roman"/>
                <w:b/>
                <w:bCs/>
                <w:kern w:val="18"/>
                <w:lang w:eastAsia="en-US"/>
              </w:rPr>
              <w:t>ПК4.</w:t>
            </w:r>
            <w:r w:rsidR="001B501E" w:rsidRPr="006255E8">
              <w:rPr>
                <w:rFonts w:ascii="Times New Roman" w:hAnsi="Times New Roman" w:cs="Times New Roman"/>
                <w:bCs/>
                <w:lang w:eastAsia="en-US"/>
              </w:rPr>
              <w:t> </w:t>
            </w:r>
            <w:r w:rsidR="001B501E" w:rsidRPr="006255E8">
              <w:rPr>
                <w:rFonts w:ascii="Times New Roman" w:hAnsi="Times New Roman" w:cs="Times New Roman"/>
                <w:kern w:val="18"/>
                <w:lang w:eastAsia="en-US"/>
              </w:rPr>
              <w:t xml:space="preserve">Применять </w:t>
            </w:r>
          </w:p>
          <w:p w:rsidR="001B501E" w:rsidRPr="006255E8" w:rsidRDefault="001B501E" w:rsidP="002109F2">
            <w:pPr>
              <w:pStyle w:val="22"/>
              <w:widowControl w:val="0"/>
              <w:ind w:left="0" w:firstLine="0"/>
              <w:rPr>
                <w:rFonts w:ascii="Times New Roman" w:hAnsi="Times New Roman" w:cs="Times New Roman"/>
                <w:kern w:val="18"/>
                <w:lang w:eastAsia="en-US"/>
              </w:rPr>
            </w:pPr>
            <w:r w:rsidRPr="006255E8">
              <w:rPr>
                <w:rFonts w:ascii="Times New Roman" w:hAnsi="Times New Roman" w:cs="Times New Roman"/>
                <w:kern w:val="18"/>
                <w:lang w:eastAsia="en-US"/>
              </w:rPr>
              <w:t xml:space="preserve">медикаментозные средства в соответствии </w:t>
            </w:r>
          </w:p>
          <w:p w:rsidR="001B501E" w:rsidRPr="006255E8" w:rsidRDefault="001B501E" w:rsidP="002109F2">
            <w:pPr>
              <w:pStyle w:val="22"/>
              <w:widowControl w:val="0"/>
              <w:ind w:left="0"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6255E8">
              <w:rPr>
                <w:rFonts w:ascii="Times New Roman" w:hAnsi="Times New Roman" w:cs="Times New Roman"/>
                <w:kern w:val="18"/>
                <w:lang w:eastAsia="en-US"/>
              </w:rPr>
              <w:t>с правилами их использования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1E" w:rsidRPr="006255E8" w:rsidRDefault="001B501E" w:rsidP="00A82525">
            <w:pPr>
              <w:pStyle w:val="ac"/>
              <w:numPr>
                <w:ilvl w:val="0"/>
                <w:numId w:val="8"/>
              </w:numPr>
              <w:ind w:left="175" w:hanging="175"/>
              <w:jc w:val="both"/>
              <w:rPr>
                <w:bCs/>
                <w:lang w:eastAsia="en-US"/>
              </w:rPr>
            </w:pPr>
            <w:r w:rsidRPr="006255E8">
              <w:rPr>
                <w:bCs/>
                <w:lang w:eastAsia="en-US"/>
              </w:rPr>
              <w:t>Осуществление медикаментозной терапии в соответствии с врачебными назначениями.</w:t>
            </w:r>
          </w:p>
          <w:p w:rsidR="001B501E" w:rsidRPr="006255E8" w:rsidRDefault="001B501E" w:rsidP="00A82525">
            <w:pPr>
              <w:pStyle w:val="ac"/>
              <w:numPr>
                <w:ilvl w:val="0"/>
                <w:numId w:val="8"/>
              </w:numPr>
              <w:ind w:left="175" w:hanging="175"/>
              <w:jc w:val="both"/>
              <w:rPr>
                <w:bCs/>
                <w:lang w:eastAsia="en-US"/>
              </w:rPr>
            </w:pPr>
            <w:r w:rsidRPr="006255E8">
              <w:rPr>
                <w:bCs/>
                <w:lang w:eastAsia="en-US"/>
              </w:rPr>
              <w:t>Строгое соблюдение инструкций применения каждого конкретного лекарственного средства (срок годности, путь и способ введения, дозировка).</w:t>
            </w:r>
          </w:p>
          <w:p w:rsidR="001B501E" w:rsidRPr="006255E8" w:rsidRDefault="001B501E" w:rsidP="00A82525">
            <w:pPr>
              <w:pStyle w:val="ac"/>
              <w:numPr>
                <w:ilvl w:val="0"/>
                <w:numId w:val="8"/>
              </w:numPr>
              <w:ind w:left="175" w:hanging="175"/>
              <w:jc w:val="both"/>
              <w:rPr>
                <w:bCs/>
                <w:lang w:eastAsia="en-US"/>
              </w:rPr>
            </w:pPr>
            <w:r w:rsidRPr="006255E8">
              <w:rPr>
                <w:bCs/>
                <w:lang w:eastAsia="en-US"/>
              </w:rPr>
              <w:t>Соблюдение инфекционной безопасности в процессе применения лекарственных средств.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1E" w:rsidRPr="006255E8" w:rsidRDefault="001B501E" w:rsidP="0087566D">
            <w:pPr>
              <w:snapToGrid w:val="0"/>
              <w:rPr>
                <w:bCs/>
                <w:lang w:eastAsia="en-US"/>
              </w:rPr>
            </w:pPr>
          </w:p>
        </w:tc>
      </w:tr>
      <w:tr w:rsidR="001B501E" w:rsidRPr="006255E8" w:rsidTr="001B501E">
        <w:tc>
          <w:tcPr>
            <w:tcW w:w="2612" w:type="dxa"/>
          </w:tcPr>
          <w:p w:rsidR="001B501E" w:rsidRPr="006255E8" w:rsidRDefault="001B501E" w:rsidP="002109F2">
            <w:pPr>
              <w:pStyle w:val="22"/>
              <w:widowControl w:val="0"/>
              <w:ind w:left="0" w:firstLine="0"/>
              <w:rPr>
                <w:rFonts w:ascii="Times New Roman" w:hAnsi="Times New Roman" w:cs="Times New Roman"/>
                <w:kern w:val="18"/>
                <w:lang w:eastAsia="en-US"/>
              </w:rPr>
            </w:pPr>
            <w:r w:rsidRPr="006255E8">
              <w:rPr>
                <w:rFonts w:ascii="Times New Roman" w:hAnsi="Times New Roman" w:cs="Times New Roman"/>
                <w:b/>
                <w:bCs/>
                <w:kern w:val="18"/>
                <w:lang w:eastAsia="en-US"/>
              </w:rPr>
              <w:t>ПК5.</w:t>
            </w:r>
            <w:r w:rsidRPr="006255E8">
              <w:rPr>
                <w:rFonts w:ascii="Times New Roman" w:hAnsi="Times New Roman" w:cs="Times New Roman"/>
                <w:bCs/>
                <w:lang w:eastAsia="en-US"/>
              </w:rPr>
              <w:t> </w:t>
            </w:r>
            <w:r w:rsidRPr="006255E8">
              <w:rPr>
                <w:rFonts w:ascii="Times New Roman" w:hAnsi="Times New Roman" w:cs="Times New Roman"/>
                <w:kern w:val="18"/>
                <w:lang w:eastAsia="en-US"/>
              </w:rPr>
              <w:t xml:space="preserve">Вести </w:t>
            </w:r>
          </w:p>
          <w:p w:rsidR="001B501E" w:rsidRPr="006255E8" w:rsidRDefault="001B501E" w:rsidP="002109F2">
            <w:pPr>
              <w:pStyle w:val="22"/>
              <w:widowControl w:val="0"/>
              <w:ind w:left="0"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6255E8">
              <w:rPr>
                <w:rFonts w:ascii="Times New Roman" w:hAnsi="Times New Roman" w:cs="Times New Roman"/>
                <w:kern w:val="18"/>
                <w:lang w:eastAsia="en-US"/>
              </w:rPr>
              <w:t>утвержденную медицинскую документацию</w:t>
            </w:r>
          </w:p>
        </w:tc>
        <w:tc>
          <w:tcPr>
            <w:tcW w:w="4867" w:type="dxa"/>
            <w:tcBorders>
              <w:top w:val="single" w:sz="4" w:space="0" w:color="auto"/>
            </w:tcBorders>
          </w:tcPr>
          <w:p w:rsidR="001B501E" w:rsidRPr="006255E8" w:rsidRDefault="001B501E" w:rsidP="00A82525">
            <w:pPr>
              <w:pStyle w:val="ac"/>
              <w:numPr>
                <w:ilvl w:val="0"/>
                <w:numId w:val="9"/>
              </w:numPr>
              <w:ind w:left="317" w:hanging="284"/>
              <w:jc w:val="both"/>
              <w:rPr>
                <w:bCs/>
                <w:lang w:eastAsia="en-US"/>
              </w:rPr>
            </w:pPr>
            <w:r w:rsidRPr="006255E8">
              <w:rPr>
                <w:bCs/>
                <w:lang w:eastAsia="en-US"/>
              </w:rPr>
              <w:t xml:space="preserve">Полное, точное, грамотное  своевременное оформление медицинской документации в соответствии с утвержденными формами её ведения, регистрации и хранения. </w:t>
            </w:r>
          </w:p>
        </w:tc>
        <w:tc>
          <w:tcPr>
            <w:tcW w:w="2454" w:type="dxa"/>
            <w:vMerge/>
            <w:tcBorders>
              <w:top w:val="single" w:sz="4" w:space="0" w:color="auto"/>
            </w:tcBorders>
          </w:tcPr>
          <w:p w:rsidR="001B501E" w:rsidRPr="006255E8" w:rsidRDefault="001B501E" w:rsidP="007B2293">
            <w:pPr>
              <w:pStyle w:val="ac"/>
              <w:ind w:left="175"/>
              <w:jc w:val="both"/>
              <w:rPr>
                <w:bCs/>
                <w:lang w:eastAsia="en-US"/>
              </w:rPr>
            </w:pPr>
          </w:p>
        </w:tc>
      </w:tr>
    </w:tbl>
    <w:p w:rsidR="00947DEB" w:rsidRPr="006255E8" w:rsidRDefault="00947DEB">
      <w:pPr>
        <w:spacing w:line="200" w:lineRule="exact"/>
        <w:rPr>
          <w:sz w:val="20"/>
          <w:szCs w:val="20"/>
        </w:rPr>
      </w:pPr>
    </w:p>
    <w:p w:rsidR="009B0DBA" w:rsidRPr="006255E8" w:rsidRDefault="009B0DBA">
      <w:pPr>
        <w:spacing w:line="200" w:lineRule="exact"/>
        <w:rPr>
          <w:sz w:val="20"/>
          <w:szCs w:val="20"/>
        </w:rPr>
      </w:pPr>
    </w:p>
    <w:p w:rsidR="00947DEB" w:rsidRPr="006255E8" w:rsidRDefault="00947DEB" w:rsidP="00E966B7">
      <w:pPr>
        <w:pStyle w:val="2"/>
        <w:rPr>
          <w:rFonts w:ascii="Times New Roman" w:hAnsi="Times New Roman" w:cs="Times New Roman"/>
          <w:sz w:val="20"/>
          <w:szCs w:val="20"/>
        </w:rPr>
      </w:pPr>
      <w:bookmarkStart w:id="19" w:name="_Toc43130632"/>
      <w:r w:rsidRPr="006255E8">
        <w:rPr>
          <w:rFonts w:ascii="Times New Roman" w:hAnsi="Times New Roman" w:cs="Times New Roman"/>
        </w:rPr>
        <w:t>5.3. Оценка результатов обучения</w:t>
      </w:r>
      <w:bookmarkEnd w:id="19"/>
    </w:p>
    <w:p w:rsidR="00947DEB" w:rsidRPr="006255E8" w:rsidRDefault="00947DEB" w:rsidP="006934A0">
      <w:pPr>
        <w:spacing w:line="276" w:lineRule="auto"/>
        <w:ind w:left="3" w:right="20" w:firstLine="708"/>
        <w:jc w:val="both"/>
        <w:rPr>
          <w:sz w:val="20"/>
          <w:szCs w:val="20"/>
        </w:rPr>
      </w:pPr>
      <w:r w:rsidRPr="006255E8">
        <w:rPr>
          <w:sz w:val="28"/>
          <w:szCs w:val="28"/>
        </w:rPr>
        <w:t xml:space="preserve">Профессиональные компетенции, которые формируются, совершенствуются и/или развиваются в процессе получения знаний, умений и практического опыта, слушателями могут быть освоены </w:t>
      </w:r>
      <w:r w:rsidR="00827F46" w:rsidRPr="006255E8">
        <w:rPr>
          <w:sz w:val="28"/>
          <w:szCs w:val="28"/>
        </w:rPr>
        <w:t>по-разному</w:t>
      </w:r>
      <w:r w:rsidRPr="006255E8">
        <w:rPr>
          <w:sz w:val="28"/>
          <w:szCs w:val="28"/>
        </w:rPr>
        <w:t xml:space="preserve"> при условии недиф</w:t>
      </w:r>
      <w:r w:rsidR="00004B76" w:rsidRPr="006255E8">
        <w:rPr>
          <w:sz w:val="28"/>
          <w:szCs w:val="28"/>
        </w:rPr>
        <w:t>ф</w:t>
      </w:r>
      <w:r w:rsidRPr="006255E8">
        <w:rPr>
          <w:sz w:val="28"/>
          <w:szCs w:val="28"/>
        </w:rPr>
        <w:t>ер</w:t>
      </w:r>
      <w:r w:rsidR="00004B76" w:rsidRPr="006255E8">
        <w:rPr>
          <w:sz w:val="28"/>
          <w:szCs w:val="28"/>
        </w:rPr>
        <w:t>е</w:t>
      </w:r>
      <w:r w:rsidRPr="006255E8">
        <w:rPr>
          <w:sz w:val="28"/>
          <w:szCs w:val="28"/>
        </w:rPr>
        <w:t xml:space="preserve">нцированной </w:t>
      </w:r>
      <w:r w:rsidR="00827F46" w:rsidRPr="006255E8">
        <w:rPr>
          <w:sz w:val="28"/>
          <w:szCs w:val="28"/>
        </w:rPr>
        <w:t>формы аттестации в форме зачета:</w:t>
      </w:r>
    </w:p>
    <w:p w:rsidR="00947DEB" w:rsidRPr="006255E8" w:rsidRDefault="00947DEB" w:rsidP="006934A0">
      <w:pPr>
        <w:spacing w:line="276" w:lineRule="auto"/>
        <w:rPr>
          <w:sz w:val="20"/>
          <w:szCs w:val="20"/>
        </w:rPr>
      </w:pPr>
    </w:p>
    <w:p w:rsidR="00947DEB" w:rsidRPr="006255E8" w:rsidRDefault="006255E8" w:rsidP="006255E8">
      <w:pPr>
        <w:tabs>
          <w:tab w:val="left" w:pos="1066"/>
        </w:tabs>
        <w:spacing w:line="276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7DEB" w:rsidRPr="006255E8">
        <w:rPr>
          <w:sz w:val="28"/>
          <w:szCs w:val="28"/>
        </w:rPr>
        <w:t>«освоены»: элементы компетенции (знания, умения, практический опыт) освоены таким образом, что понимание выполняемого вида деятельности соответствует современному периоду развития системы здравоохранения в изучаемой области, слушатель может самостоятельно без помощи преподавателя выполнять необходимые профессиональные виды деятельности. Допустимо наличие ошибок, носящих случайный характер.</w:t>
      </w:r>
    </w:p>
    <w:p w:rsidR="00947DEB" w:rsidRPr="006255E8" w:rsidRDefault="00947DEB" w:rsidP="006934A0">
      <w:pPr>
        <w:spacing w:line="276" w:lineRule="auto"/>
        <w:jc w:val="both"/>
        <w:rPr>
          <w:sz w:val="28"/>
          <w:szCs w:val="28"/>
        </w:rPr>
      </w:pPr>
    </w:p>
    <w:p w:rsidR="00947DEB" w:rsidRPr="006255E8" w:rsidRDefault="001E00E2" w:rsidP="006934A0">
      <w:pPr>
        <w:tabs>
          <w:tab w:val="left" w:pos="996"/>
        </w:tabs>
        <w:spacing w:line="276" w:lineRule="auto"/>
        <w:ind w:right="120" w:firstLine="709"/>
        <w:jc w:val="both"/>
        <w:rPr>
          <w:sz w:val="20"/>
          <w:szCs w:val="20"/>
        </w:rPr>
      </w:pPr>
      <w:r w:rsidRPr="006255E8">
        <w:rPr>
          <w:sz w:val="28"/>
          <w:szCs w:val="28"/>
        </w:rPr>
        <w:t xml:space="preserve">- </w:t>
      </w:r>
      <w:r w:rsidR="00947DEB" w:rsidRPr="006255E8">
        <w:rPr>
          <w:sz w:val="28"/>
          <w:szCs w:val="28"/>
        </w:rPr>
        <w:t>«не освоены»: элементы компетенции (знания, умения, практический опыт) не освоены, для выполнения профессионального вида деятельностинеобходимы дополнительные знания. В данном случае по пятибалльной шкале ставиться оценка «неудовлетворительно».</w:t>
      </w:r>
    </w:p>
    <w:p w:rsidR="00947DEB" w:rsidRPr="006255E8" w:rsidRDefault="00947DEB" w:rsidP="006934A0">
      <w:pPr>
        <w:spacing w:line="276" w:lineRule="auto"/>
        <w:jc w:val="both"/>
        <w:rPr>
          <w:sz w:val="20"/>
          <w:szCs w:val="20"/>
        </w:rPr>
      </w:pPr>
    </w:p>
    <w:p w:rsidR="00947DEB" w:rsidRPr="006255E8" w:rsidRDefault="00947DEB" w:rsidP="006934A0">
      <w:pPr>
        <w:spacing w:line="276" w:lineRule="auto"/>
        <w:ind w:left="120" w:right="120" w:firstLine="708"/>
        <w:jc w:val="both"/>
        <w:rPr>
          <w:sz w:val="20"/>
          <w:szCs w:val="20"/>
        </w:rPr>
      </w:pPr>
      <w:r w:rsidRPr="006255E8">
        <w:rPr>
          <w:sz w:val="28"/>
          <w:szCs w:val="28"/>
        </w:rPr>
        <w:t xml:space="preserve">Оценка знаний и умений осуществляется на основании критериев качества обучения (показателей), которые представлены в </w:t>
      </w:r>
      <w:r w:rsidR="0087566D" w:rsidRPr="006255E8">
        <w:rPr>
          <w:sz w:val="28"/>
          <w:szCs w:val="28"/>
        </w:rPr>
        <w:t>т</w:t>
      </w:r>
      <w:r w:rsidRPr="006255E8">
        <w:rPr>
          <w:sz w:val="28"/>
          <w:szCs w:val="28"/>
        </w:rPr>
        <w:t>аблице</w:t>
      </w:r>
      <w:r w:rsidR="00106B6E" w:rsidRPr="006255E8">
        <w:rPr>
          <w:sz w:val="28"/>
          <w:szCs w:val="28"/>
        </w:rPr>
        <w:t xml:space="preserve"> 2</w:t>
      </w:r>
      <w:r w:rsidRPr="006255E8">
        <w:rPr>
          <w:sz w:val="28"/>
          <w:szCs w:val="28"/>
        </w:rPr>
        <w:t>.</w:t>
      </w:r>
    </w:p>
    <w:p w:rsidR="00947DEB" w:rsidRPr="006255E8" w:rsidRDefault="00947DEB">
      <w:pPr>
        <w:spacing w:line="15" w:lineRule="exact"/>
        <w:rPr>
          <w:sz w:val="20"/>
          <w:szCs w:val="20"/>
        </w:rPr>
      </w:pPr>
    </w:p>
    <w:p w:rsidR="001B501E" w:rsidRPr="006255E8" w:rsidRDefault="001B501E">
      <w:r w:rsidRPr="006255E8">
        <w:br w:type="page"/>
      </w:r>
    </w:p>
    <w:tbl>
      <w:tblPr>
        <w:tblW w:w="1040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820"/>
        <w:gridCol w:w="160"/>
        <w:gridCol w:w="2260"/>
        <w:gridCol w:w="1000"/>
        <w:gridCol w:w="260"/>
        <w:gridCol w:w="260"/>
        <w:gridCol w:w="240"/>
        <w:gridCol w:w="1220"/>
        <w:gridCol w:w="260"/>
        <w:gridCol w:w="100"/>
        <w:gridCol w:w="200"/>
        <w:gridCol w:w="980"/>
        <w:gridCol w:w="460"/>
        <w:gridCol w:w="240"/>
        <w:gridCol w:w="240"/>
        <w:gridCol w:w="420"/>
        <w:gridCol w:w="980"/>
        <w:gridCol w:w="300"/>
      </w:tblGrid>
      <w:tr w:rsidR="00947DEB" w:rsidRPr="006255E8" w:rsidTr="002C7C15">
        <w:trPr>
          <w:trHeight w:val="322"/>
        </w:trPr>
        <w:tc>
          <w:tcPr>
            <w:tcW w:w="820" w:type="dxa"/>
            <w:vAlign w:val="bottom"/>
          </w:tcPr>
          <w:p w:rsidR="00947DEB" w:rsidRPr="006255E8" w:rsidRDefault="006934A0">
            <w:pPr>
              <w:rPr>
                <w:sz w:val="24"/>
                <w:szCs w:val="24"/>
              </w:rPr>
            </w:pPr>
            <w:r w:rsidRPr="006255E8">
              <w:lastRenderedPageBreak/>
              <w:br w:type="page"/>
            </w:r>
            <w:r w:rsidR="004527BA" w:rsidRPr="006255E8">
              <w:br w:type="page"/>
            </w:r>
          </w:p>
        </w:tc>
        <w:tc>
          <w:tcPr>
            <w:tcW w:w="160" w:type="dxa"/>
            <w:vAlign w:val="bottom"/>
          </w:tcPr>
          <w:p w:rsidR="00947DEB" w:rsidRPr="006255E8" w:rsidRDefault="00947DE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947DEB" w:rsidRPr="006255E8" w:rsidRDefault="00947DE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47DEB" w:rsidRPr="006255E8" w:rsidRDefault="00947DE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7DEB" w:rsidRPr="006255E8" w:rsidRDefault="00947DE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7DEB" w:rsidRPr="006255E8" w:rsidRDefault="00947DE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47DEB" w:rsidRPr="006255E8" w:rsidRDefault="00947DE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47DEB" w:rsidRPr="006255E8" w:rsidRDefault="00947DE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47DEB" w:rsidRPr="006255E8" w:rsidRDefault="00947DE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47DEB" w:rsidRPr="006255E8" w:rsidRDefault="00947DE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47DEB" w:rsidRPr="006255E8" w:rsidRDefault="00947DE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47DEB" w:rsidRPr="006255E8" w:rsidRDefault="00947DE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47DEB" w:rsidRPr="006255E8" w:rsidRDefault="00947DE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</w:tcPr>
          <w:p w:rsidR="00947DEB" w:rsidRPr="006255E8" w:rsidRDefault="00947DE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47DEB" w:rsidRPr="006255E8" w:rsidRDefault="00947D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947DEB" w:rsidRPr="006255E8" w:rsidRDefault="00947DEB" w:rsidP="004527BA">
            <w:pPr>
              <w:rPr>
                <w:sz w:val="28"/>
                <w:szCs w:val="28"/>
              </w:rPr>
            </w:pPr>
            <w:r w:rsidRPr="006255E8">
              <w:rPr>
                <w:sz w:val="28"/>
                <w:szCs w:val="28"/>
              </w:rPr>
              <w:t>Таблица</w:t>
            </w:r>
            <w:r w:rsidR="00106B6E" w:rsidRPr="006255E8">
              <w:rPr>
                <w:sz w:val="28"/>
                <w:szCs w:val="28"/>
              </w:rPr>
              <w:t xml:space="preserve"> 2</w:t>
            </w:r>
          </w:p>
          <w:p w:rsidR="002C7C15" w:rsidRPr="006255E8" w:rsidRDefault="002C7C15" w:rsidP="004527BA">
            <w:pPr>
              <w:rPr>
                <w:sz w:val="20"/>
                <w:szCs w:val="20"/>
              </w:rPr>
            </w:pPr>
          </w:p>
        </w:tc>
      </w:tr>
      <w:tr w:rsidR="002C7C15" w:rsidRPr="006255E8" w:rsidTr="002C7C15">
        <w:trPr>
          <w:trHeight w:val="372"/>
        </w:trPr>
        <w:tc>
          <w:tcPr>
            <w:tcW w:w="10400" w:type="dxa"/>
            <w:gridSpan w:val="18"/>
            <w:vAlign w:val="bottom"/>
          </w:tcPr>
          <w:p w:rsidR="002C7C15" w:rsidRPr="006255E8" w:rsidRDefault="002C7C15" w:rsidP="002C7C15">
            <w:pPr>
              <w:jc w:val="center"/>
              <w:rPr>
                <w:b/>
                <w:sz w:val="28"/>
                <w:szCs w:val="28"/>
              </w:rPr>
            </w:pPr>
            <w:r w:rsidRPr="006255E8">
              <w:rPr>
                <w:b/>
                <w:sz w:val="28"/>
                <w:szCs w:val="28"/>
              </w:rPr>
              <w:t xml:space="preserve">Критерии оценки уровня освоения </w:t>
            </w:r>
            <w:r w:rsidRPr="006255E8">
              <w:rPr>
                <w:b/>
                <w:sz w:val="28"/>
                <w:szCs w:val="28"/>
              </w:rPr>
              <w:br/>
              <w:t>полученных знание, умений, практических навыков</w:t>
            </w:r>
          </w:p>
          <w:p w:rsidR="002C7C15" w:rsidRPr="006255E8" w:rsidRDefault="002C7C15" w:rsidP="002C7C15">
            <w:pPr>
              <w:jc w:val="center"/>
              <w:rPr>
                <w:sz w:val="24"/>
                <w:szCs w:val="24"/>
              </w:rPr>
            </w:pPr>
          </w:p>
        </w:tc>
      </w:tr>
      <w:tr w:rsidR="002C7C15" w:rsidRPr="006255E8" w:rsidTr="00F92947">
        <w:trPr>
          <w:trHeight w:val="263"/>
        </w:trPr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C15" w:rsidRPr="006255E8" w:rsidRDefault="002C7C15" w:rsidP="00112514">
            <w:pPr>
              <w:jc w:val="center"/>
            </w:pPr>
            <w:r w:rsidRPr="006255E8">
              <w:rPr>
                <w:b/>
                <w:bCs/>
                <w:w w:val="99"/>
                <w:sz w:val="24"/>
                <w:szCs w:val="24"/>
              </w:rPr>
              <w:t>№ 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C15" w:rsidRPr="006255E8" w:rsidRDefault="002C7C15" w:rsidP="00112514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6255E8">
              <w:rPr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7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15" w:rsidRPr="006255E8" w:rsidRDefault="002C7C15" w:rsidP="002C7C15">
            <w:pPr>
              <w:jc w:val="center"/>
            </w:pPr>
            <w:r w:rsidRPr="006255E8">
              <w:rPr>
                <w:b/>
                <w:bCs/>
                <w:sz w:val="24"/>
                <w:szCs w:val="24"/>
              </w:rPr>
              <w:t>Критерии оценки уровня освоения</w:t>
            </w:r>
          </w:p>
        </w:tc>
      </w:tr>
      <w:tr w:rsidR="002C7C15" w:rsidRPr="006255E8" w:rsidTr="00F92947">
        <w:trPr>
          <w:trHeight w:val="552"/>
        </w:trPr>
        <w:tc>
          <w:tcPr>
            <w:tcW w:w="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15" w:rsidRPr="006255E8" w:rsidRDefault="002C7C15" w:rsidP="00112514">
            <w:pPr>
              <w:jc w:val="center"/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15" w:rsidRPr="006255E8" w:rsidRDefault="002C7C15" w:rsidP="00112514">
            <w:pPr>
              <w:jc w:val="center"/>
            </w:pPr>
          </w:p>
        </w:tc>
        <w:tc>
          <w:tcPr>
            <w:tcW w:w="32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C15" w:rsidRPr="006255E8" w:rsidRDefault="002C7C15" w:rsidP="00112514">
            <w:pPr>
              <w:spacing w:line="260" w:lineRule="exact"/>
              <w:ind w:left="119"/>
              <w:jc w:val="center"/>
              <w:rPr>
                <w:sz w:val="20"/>
                <w:szCs w:val="20"/>
              </w:rPr>
            </w:pPr>
            <w:r w:rsidRPr="006255E8">
              <w:rPr>
                <w:b/>
                <w:bCs/>
                <w:w w:val="99"/>
                <w:sz w:val="24"/>
                <w:szCs w:val="24"/>
              </w:rPr>
              <w:t xml:space="preserve">не освоенные </w:t>
            </w:r>
            <w:r w:rsidRPr="006255E8">
              <w:rPr>
                <w:w w:val="99"/>
                <w:sz w:val="24"/>
                <w:szCs w:val="24"/>
              </w:rPr>
              <w:t>результаты</w:t>
            </w:r>
          </w:p>
          <w:p w:rsidR="002C7C15" w:rsidRPr="006255E8" w:rsidRDefault="002C7C15" w:rsidP="00112514">
            <w:pPr>
              <w:jc w:val="center"/>
            </w:pPr>
            <w:r w:rsidRPr="006255E8">
              <w:rPr>
                <w:w w:val="98"/>
                <w:sz w:val="24"/>
                <w:szCs w:val="24"/>
              </w:rPr>
              <w:t>обучения</w:t>
            </w:r>
          </w:p>
        </w:tc>
        <w:tc>
          <w:tcPr>
            <w:tcW w:w="39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C15" w:rsidRPr="006255E8" w:rsidRDefault="002C7C15" w:rsidP="0011251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255E8">
              <w:rPr>
                <w:b/>
                <w:bCs/>
                <w:sz w:val="24"/>
                <w:szCs w:val="24"/>
              </w:rPr>
              <w:t xml:space="preserve">освоенные </w:t>
            </w:r>
            <w:r w:rsidRPr="006255E8">
              <w:rPr>
                <w:sz w:val="24"/>
                <w:szCs w:val="24"/>
              </w:rPr>
              <w:t>результаты обучения</w:t>
            </w:r>
          </w:p>
        </w:tc>
      </w:tr>
      <w:tr w:rsidR="002C7C15" w:rsidRPr="006255E8" w:rsidTr="00F92947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7C15" w:rsidRPr="006255E8" w:rsidRDefault="002C7C15" w:rsidP="002C7C15">
            <w:pPr>
              <w:spacing w:line="264" w:lineRule="exact"/>
              <w:ind w:right="16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C7C15" w:rsidRPr="006255E8" w:rsidRDefault="002C7C15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C7C15" w:rsidRPr="006255E8" w:rsidRDefault="002C7C15" w:rsidP="002C7C15">
            <w:pPr>
              <w:spacing w:line="264" w:lineRule="exact"/>
              <w:ind w:right="958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C7C15" w:rsidRPr="006255E8" w:rsidRDefault="002C7C1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C7C15" w:rsidRPr="006255E8" w:rsidRDefault="002C7C1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C7C15" w:rsidRPr="006255E8" w:rsidRDefault="002C7C15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C7C15" w:rsidRPr="006255E8" w:rsidRDefault="002C7C15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C7C15" w:rsidRPr="006255E8" w:rsidRDefault="002C7C15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</w:tcPr>
          <w:p w:rsidR="002C7C15" w:rsidRPr="006255E8" w:rsidRDefault="002C7C15">
            <w:pPr>
              <w:spacing w:line="264" w:lineRule="exact"/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C7C15" w:rsidRPr="006255E8" w:rsidRDefault="002C7C15">
            <w:pPr>
              <w:spacing w:line="264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C7C15" w:rsidRPr="006255E8" w:rsidRDefault="002C7C15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C7C15" w:rsidRPr="006255E8" w:rsidRDefault="002C7C15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C15" w:rsidRPr="006255E8" w:rsidRDefault="002C7C15">
            <w:pPr>
              <w:rPr>
                <w:sz w:val="23"/>
                <w:szCs w:val="23"/>
              </w:rPr>
            </w:pPr>
          </w:p>
        </w:tc>
      </w:tr>
      <w:tr w:rsidR="002C7C15" w:rsidRPr="006255E8" w:rsidTr="00F92947">
        <w:trPr>
          <w:trHeight w:val="268"/>
        </w:trPr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C15" w:rsidRPr="006255E8" w:rsidRDefault="00C77DDB" w:rsidP="00C71231">
            <w:pPr>
              <w:jc w:val="center"/>
              <w:rPr>
                <w:sz w:val="23"/>
                <w:szCs w:val="23"/>
              </w:rPr>
            </w:pPr>
            <w:r w:rsidRPr="006255E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2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7C15" w:rsidRPr="006255E8" w:rsidRDefault="002C7C15" w:rsidP="002C7C15">
            <w:pPr>
              <w:jc w:val="center"/>
              <w:rPr>
                <w:sz w:val="23"/>
                <w:szCs w:val="23"/>
              </w:rPr>
            </w:pPr>
            <w:r w:rsidRPr="006255E8">
              <w:rPr>
                <w:b/>
                <w:bCs/>
                <w:sz w:val="24"/>
                <w:szCs w:val="24"/>
              </w:rPr>
              <w:t>Критерии оценки уровня освоения полученных Знаний</w:t>
            </w:r>
          </w:p>
        </w:tc>
      </w:tr>
      <w:tr w:rsidR="00004B76" w:rsidRPr="006255E8" w:rsidTr="00F15734">
        <w:trPr>
          <w:trHeight w:val="258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6255E8" w:rsidRDefault="00004B76" w:rsidP="00C71231">
            <w:pPr>
              <w:spacing w:line="258" w:lineRule="exact"/>
              <w:ind w:left="120"/>
              <w:jc w:val="center"/>
              <w:rPr>
                <w:sz w:val="20"/>
                <w:szCs w:val="20"/>
              </w:rPr>
            </w:pPr>
            <w:r w:rsidRPr="006255E8">
              <w:rPr>
                <w:sz w:val="24"/>
                <w:szCs w:val="24"/>
              </w:rPr>
              <w:t>1.1.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6255E8" w:rsidRDefault="00004B76" w:rsidP="00C71231">
            <w:pPr>
              <w:jc w:val="center"/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04B76" w:rsidRPr="006255E8" w:rsidRDefault="00004B76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6255E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2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004B76" w:rsidRPr="006255E8" w:rsidRDefault="00004B76" w:rsidP="004527BA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6255E8">
              <w:rPr>
                <w:sz w:val="24"/>
                <w:szCs w:val="24"/>
              </w:rPr>
              <w:t>слушатель правильно выполнил  до  70%  тестовых</w:t>
            </w:r>
          </w:p>
          <w:p w:rsidR="00004B76" w:rsidRPr="006255E8" w:rsidRDefault="00004B76" w:rsidP="004527BA">
            <w:pPr>
              <w:ind w:left="100"/>
              <w:rPr>
                <w:sz w:val="20"/>
                <w:szCs w:val="20"/>
              </w:rPr>
            </w:pPr>
            <w:r w:rsidRPr="006255E8">
              <w:rPr>
                <w:sz w:val="24"/>
                <w:szCs w:val="24"/>
              </w:rPr>
              <w:t>заданий, предложенных  ему</w:t>
            </w:r>
          </w:p>
          <w:p w:rsidR="00004B76" w:rsidRPr="006255E8" w:rsidRDefault="00004B76" w:rsidP="004527BA">
            <w:pPr>
              <w:ind w:left="100"/>
              <w:rPr>
                <w:sz w:val="20"/>
                <w:szCs w:val="20"/>
              </w:rPr>
            </w:pPr>
            <w:r w:rsidRPr="006255E8">
              <w:rPr>
                <w:sz w:val="24"/>
                <w:szCs w:val="24"/>
              </w:rPr>
              <w:t xml:space="preserve">для  ответа по конкретному </w:t>
            </w:r>
          </w:p>
          <w:p w:rsidR="00004B76" w:rsidRPr="006255E8" w:rsidRDefault="00004B76" w:rsidP="004527BA">
            <w:pPr>
              <w:ind w:left="100"/>
              <w:rPr>
                <w:sz w:val="20"/>
                <w:szCs w:val="20"/>
              </w:rPr>
            </w:pPr>
            <w:r w:rsidRPr="006255E8">
              <w:rPr>
                <w:sz w:val="24"/>
                <w:szCs w:val="24"/>
              </w:rPr>
              <w:t>модулю</w:t>
            </w: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004B76" w:rsidRPr="006255E8" w:rsidRDefault="00004B76"/>
        </w:tc>
        <w:tc>
          <w:tcPr>
            <w:tcW w:w="38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004B76" w:rsidRPr="006255E8" w:rsidRDefault="00004B76" w:rsidP="00004B76">
            <w:pPr>
              <w:spacing w:line="258" w:lineRule="exact"/>
              <w:rPr>
                <w:sz w:val="20"/>
                <w:szCs w:val="20"/>
              </w:rPr>
            </w:pPr>
            <w:r w:rsidRPr="006255E8">
              <w:rPr>
                <w:sz w:val="24"/>
                <w:szCs w:val="24"/>
              </w:rPr>
              <w:t>слушатель правильно выполнил</w:t>
            </w:r>
          </w:p>
          <w:p w:rsidR="00004B76" w:rsidRPr="006255E8" w:rsidRDefault="00004B76">
            <w:pPr>
              <w:rPr>
                <w:sz w:val="20"/>
                <w:szCs w:val="20"/>
              </w:rPr>
            </w:pPr>
            <w:r w:rsidRPr="006255E8">
              <w:rPr>
                <w:sz w:val="24"/>
                <w:szCs w:val="24"/>
              </w:rPr>
              <w:t>от   70%   до   100%   тестовых</w:t>
            </w:r>
          </w:p>
          <w:p w:rsidR="00004B76" w:rsidRPr="006255E8" w:rsidRDefault="00004B76">
            <w:pPr>
              <w:rPr>
                <w:sz w:val="20"/>
                <w:szCs w:val="20"/>
              </w:rPr>
            </w:pPr>
            <w:r w:rsidRPr="006255E8">
              <w:rPr>
                <w:sz w:val="24"/>
                <w:szCs w:val="24"/>
              </w:rPr>
              <w:t>заданий, предложенных ему для</w:t>
            </w:r>
          </w:p>
          <w:p w:rsidR="00004B76" w:rsidRPr="006255E8" w:rsidRDefault="00004B76" w:rsidP="00490675">
            <w:pPr>
              <w:rPr>
                <w:sz w:val="20"/>
                <w:szCs w:val="20"/>
              </w:rPr>
            </w:pPr>
            <w:r w:rsidRPr="006255E8">
              <w:rPr>
                <w:sz w:val="24"/>
                <w:szCs w:val="24"/>
              </w:rPr>
              <w:t>ответа по конкретному модулю</w:t>
            </w:r>
          </w:p>
        </w:tc>
      </w:tr>
      <w:tr w:rsidR="00004B76" w:rsidRPr="006255E8" w:rsidTr="00F15734">
        <w:trPr>
          <w:trHeight w:val="277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6255E8" w:rsidRDefault="00004B76" w:rsidP="00C71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6255E8" w:rsidRDefault="00004B76" w:rsidP="00C71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04B76" w:rsidRPr="006255E8" w:rsidRDefault="00004B7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04B76" w:rsidRPr="006255E8" w:rsidRDefault="00004B76" w:rsidP="0049067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004B76" w:rsidRPr="006255E8" w:rsidRDefault="00004B7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8"/>
            <w:vMerge/>
            <w:tcBorders>
              <w:right w:val="single" w:sz="8" w:space="0" w:color="auto"/>
            </w:tcBorders>
          </w:tcPr>
          <w:p w:rsidR="00004B76" w:rsidRPr="006255E8" w:rsidRDefault="00004B76" w:rsidP="00490675">
            <w:pPr>
              <w:rPr>
                <w:sz w:val="20"/>
                <w:szCs w:val="20"/>
              </w:rPr>
            </w:pPr>
          </w:p>
        </w:tc>
      </w:tr>
      <w:tr w:rsidR="00004B76" w:rsidRPr="006255E8" w:rsidTr="00F15734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6255E8" w:rsidRDefault="00004B76" w:rsidP="00C71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6255E8" w:rsidRDefault="00004B76" w:rsidP="00C71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04B76" w:rsidRPr="006255E8" w:rsidRDefault="00004B7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04B76" w:rsidRPr="006255E8" w:rsidRDefault="00004B76" w:rsidP="0049067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004B76" w:rsidRPr="006255E8" w:rsidRDefault="00004B7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8"/>
            <w:vMerge/>
            <w:tcBorders>
              <w:right w:val="single" w:sz="8" w:space="0" w:color="auto"/>
            </w:tcBorders>
          </w:tcPr>
          <w:p w:rsidR="00004B76" w:rsidRPr="006255E8" w:rsidRDefault="00004B76" w:rsidP="00490675">
            <w:pPr>
              <w:rPr>
                <w:sz w:val="20"/>
                <w:szCs w:val="20"/>
              </w:rPr>
            </w:pPr>
          </w:p>
        </w:tc>
      </w:tr>
      <w:tr w:rsidR="00004B76" w:rsidRPr="006255E8" w:rsidTr="00F15734">
        <w:trPr>
          <w:trHeight w:val="276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04B76" w:rsidRPr="006255E8" w:rsidRDefault="00004B76" w:rsidP="00C71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04B76" w:rsidRPr="006255E8" w:rsidRDefault="00004B76" w:rsidP="00C71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04B76" w:rsidRPr="006255E8" w:rsidRDefault="00004B7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04B76" w:rsidRPr="006255E8" w:rsidRDefault="00004B76" w:rsidP="0049067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004B76" w:rsidRPr="006255E8" w:rsidRDefault="00004B7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8"/>
            <w:vMerge/>
            <w:tcBorders>
              <w:right w:val="single" w:sz="8" w:space="0" w:color="auto"/>
            </w:tcBorders>
          </w:tcPr>
          <w:p w:rsidR="00004B76" w:rsidRPr="006255E8" w:rsidRDefault="00004B76">
            <w:pPr>
              <w:rPr>
                <w:sz w:val="24"/>
                <w:szCs w:val="24"/>
              </w:rPr>
            </w:pPr>
          </w:p>
        </w:tc>
      </w:tr>
      <w:tr w:rsidR="00004B76" w:rsidRPr="006255E8" w:rsidTr="00F15734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004B76" w:rsidRPr="006255E8" w:rsidRDefault="00004B76" w:rsidP="00C71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4B76" w:rsidRPr="006255E8" w:rsidRDefault="00004B76" w:rsidP="00C71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4B76" w:rsidRPr="006255E8" w:rsidRDefault="00004B7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4B76" w:rsidRPr="006255E8" w:rsidRDefault="00004B7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004B76" w:rsidRPr="006255E8" w:rsidRDefault="00004B7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4" w:space="0" w:color="auto"/>
            </w:tcBorders>
            <w:vAlign w:val="bottom"/>
          </w:tcPr>
          <w:p w:rsidR="00004B76" w:rsidRPr="006255E8" w:rsidRDefault="00004B7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004B76" w:rsidRPr="006255E8" w:rsidRDefault="00004B7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bottom"/>
          </w:tcPr>
          <w:p w:rsidR="00004B76" w:rsidRPr="006255E8" w:rsidRDefault="00004B7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004B76" w:rsidRPr="006255E8" w:rsidRDefault="00004B7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bottom"/>
          </w:tcPr>
          <w:p w:rsidR="00004B76" w:rsidRPr="006255E8" w:rsidRDefault="00004B7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004B76" w:rsidRPr="006255E8" w:rsidRDefault="00004B7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004B76" w:rsidRPr="006255E8" w:rsidRDefault="00004B7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4B76" w:rsidRPr="006255E8" w:rsidRDefault="00004B76">
            <w:pPr>
              <w:rPr>
                <w:sz w:val="24"/>
                <w:szCs w:val="24"/>
              </w:rPr>
            </w:pPr>
          </w:p>
        </w:tc>
      </w:tr>
      <w:tr w:rsidR="00112514" w:rsidRPr="006255E8" w:rsidTr="000E1382">
        <w:trPr>
          <w:trHeight w:val="265"/>
        </w:trPr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514" w:rsidRPr="006255E8" w:rsidRDefault="00C77DDB" w:rsidP="00C71231">
            <w:pPr>
              <w:ind w:left="132"/>
              <w:jc w:val="center"/>
              <w:rPr>
                <w:sz w:val="23"/>
                <w:szCs w:val="23"/>
              </w:rPr>
            </w:pPr>
            <w:r w:rsidRPr="006255E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4" w:rsidRPr="006255E8" w:rsidRDefault="00112514" w:rsidP="00C71231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6255E8">
              <w:rPr>
                <w:b/>
                <w:bCs/>
                <w:sz w:val="24"/>
                <w:szCs w:val="24"/>
              </w:rPr>
              <w:t xml:space="preserve">Критерии  оценки  уровня  </w:t>
            </w:r>
            <w:r w:rsidR="00C71231" w:rsidRPr="006255E8">
              <w:rPr>
                <w:b/>
                <w:bCs/>
                <w:sz w:val="24"/>
                <w:szCs w:val="24"/>
              </w:rPr>
              <w:t>освоения  практических  умений</w:t>
            </w:r>
            <w:r w:rsidRPr="006255E8">
              <w:rPr>
                <w:b/>
                <w:bCs/>
                <w:sz w:val="24"/>
                <w:szCs w:val="24"/>
              </w:rPr>
              <w:br/>
              <w:t>и  приобретения практического опыта</w:t>
            </w:r>
          </w:p>
        </w:tc>
      </w:tr>
      <w:tr w:rsidR="00F15734" w:rsidRPr="006255E8" w:rsidTr="002C7C15">
        <w:trPr>
          <w:trHeight w:val="5295"/>
        </w:trPr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4" w:rsidRPr="006255E8" w:rsidRDefault="00F15734" w:rsidP="00C71231">
            <w:pPr>
              <w:ind w:left="132"/>
              <w:jc w:val="center"/>
              <w:rPr>
                <w:sz w:val="23"/>
                <w:szCs w:val="23"/>
              </w:rPr>
            </w:pPr>
            <w:r w:rsidRPr="006255E8">
              <w:rPr>
                <w:sz w:val="24"/>
                <w:szCs w:val="24"/>
              </w:rPr>
              <w:t>2.1.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4" w:rsidRPr="006255E8" w:rsidRDefault="00F15734" w:rsidP="00F15734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255E8">
              <w:rPr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4" w:rsidRPr="006255E8" w:rsidRDefault="00F15734" w:rsidP="006934A0">
            <w:pPr>
              <w:spacing w:line="264" w:lineRule="exact"/>
              <w:ind w:left="152"/>
              <w:rPr>
                <w:sz w:val="24"/>
                <w:szCs w:val="24"/>
              </w:rPr>
            </w:pPr>
            <w:r w:rsidRPr="006255E8">
              <w:rPr>
                <w:sz w:val="24"/>
                <w:szCs w:val="24"/>
              </w:rPr>
              <w:t>- затруднения с подготовкой</w:t>
            </w:r>
          </w:p>
          <w:p w:rsidR="00F15734" w:rsidRPr="006255E8" w:rsidRDefault="00F15734" w:rsidP="006934A0">
            <w:pPr>
              <w:spacing w:line="264" w:lineRule="exact"/>
              <w:ind w:left="152"/>
              <w:rPr>
                <w:sz w:val="24"/>
                <w:szCs w:val="24"/>
              </w:rPr>
            </w:pPr>
            <w:r w:rsidRPr="006255E8">
              <w:rPr>
                <w:w w:val="96"/>
                <w:sz w:val="24"/>
                <w:szCs w:val="24"/>
              </w:rPr>
              <w:t xml:space="preserve">рабочего </w:t>
            </w:r>
            <w:r w:rsidRPr="006255E8">
              <w:rPr>
                <w:sz w:val="24"/>
                <w:szCs w:val="24"/>
              </w:rPr>
              <w:t>места;</w:t>
            </w:r>
            <w:r w:rsidRPr="006255E8">
              <w:rPr>
                <w:sz w:val="24"/>
                <w:szCs w:val="24"/>
              </w:rPr>
              <w:br/>
              <w:t>- невозможность самостоятельно выполнить</w:t>
            </w:r>
          </w:p>
          <w:p w:rsidR="00F15734" w:rsidRPr="006255E8" w:rsidRDefault="00F15734" w:rsidP="006934A0">
            <w:pPr>
              <w:spacing w:line="264" w:lineRule="exact"/>
              <w:ind w:left="152"/>
              <w:rPr>
                <w:sz w:val="24"/>
                <w:szCs w:val="24"/>
              </w:rPr>
            </w:pPr>
            <w:r w:rsidRPr="006255E8">
              <w:rPr>
                <w:sz w:val="24"/>
                <w:szCs w:val="24"/>
              </w:rPr>
              <w:t>практические манипуляции;</w:t>
            </w:r>
          </w:p>
          <w:p w:rsidR="00F15734" w:rsidRPr="006255E8" w:rsidRDefault="00F15734" w:rsidP="006934A0">
            <w:pPr>
              <w:spacing w:line="264" w:lineRule="exact"/>
              <w:ind w:left="152"/>
              <w:rPr>
                <w:sz w:val="24"/>
                <w:szCs w:val="24"/>
              </w:rPr>
            </w:pPr>
            <w:r w:rsidRPr="006255E8">
              <w:rPr>
                <w:sz w:val="24"/>
                <w:szCs w:val="24"/>
              </w:rPr>
              <w:t>- совершаются действия,</w:t>
            </w:r>
          </w:p>
          <w:p w:rsidR="00F15734" w:rsidRPr="006255E8" w:rsidRDefault="00F15734" w:rsidP="006934A0">
            <w:pPr>
              <w:spacing w:line="264" w:lineRule="exact"/>
              <w:ind w:left="152"/>
              <w:rPr>
                <w:sz w:val="24"/>
                <w:szCs w:val="24"/>
              </w:rPr>
            </w:pPr>
            <w:r w:rsidRPr="006255E8">
              <w:rPr>
                <w:sz w:val="24"/>
                <w:szCs w:val="24"/>
              </w:rPr>
              <w:t xml:space="preserve">нарушающие </w:t>
            </w:r>
            <w:r w:rsidRPr="006255E8">
              <w:rPr>
                <w:w w:val="98"/>
                <w:sz w:val="24"/>
                <w:szCs w:val="24"/>
              </w:rPr>
              <w:t>безопасность</w:t>
            </w:r>
          </w:p>
          <w:p w:rsidR="00F15734" w:rsidRPr="006255E8" w:rsidRDefault="00F15734" w:rsidP="006934A0">
            <w:pPr>
              <w:spacing w:line="264" w:lineRule="exact"/>
              <w:ind w:left="152"/>
              <w:rPr>
                <w:sz w:val="24"/>
                <w:szCs w:val="24"/>
              </w:rPr>
            </w:pPr>
            <w:r w:rsidRPr="006255E8">
              <w:rPr>
                <w:sz w:val="24"/>
                <w:szCs w:val="24"/>
              </w:rPr>
              <w:t>пациента и медперсонала;</w:t>
            </w:r>
          </w:p>
          <w:p w:rsidR="00F15734" w:rsidRPr="006255E8" w:rsidRDefault="00F15734" w:rsidP="006934A0">
            <w:pPr>
              <w:spacing w:line="264" w:lineRule="exact"/>
              <w:ind w:left="152"/>
              <w:rPr>
                <w:sz w:val="24"/>
                <w:szCs w:val="24"/>
              </w:rPr>
            </w:pPr>
            <w:r w:rsidRPr="006255E8">
              <w:rPr>
                <w:sz w:val="24"/>
                <w:szCs w:val="24"/>
              </w:rPr>
              <w:t>- нарушаются требования</w:t>
            </w:r>
          </w:p>
          <w:p w:rsidR="00F15734" w:rsidRPr="006255E8" w:rsidRDefault="00F15734" w:rsidP="006934A0">
            <w:pPr>
              <w:spacing w:line="264" w:lineRule="exact"/>
              <w:ind w:left="152"/>
              <w:rPr>
                <w:sz w:val="24"/>
                <w:szCs w:val="24"/>
              </w:rPr>
            </w:pPr>
            <w:r w:rsidRPr="006255E8">
              <w:rPr>
                <w:w w:val="98"/>
                <w:sz w:val="24"/>
                <w:szCs w:val="24"/>
              </w:rPr>
              <w:t xml:space="preserve">санэпидрежима, </w:t>
            </w:r>
            <w:r w:rsidRPr="006255E8">
              <w:rPr>
                <w:sz w:val="24"/>
                <w:szCs w:val="24"/>
              </w:rPr>
              <w:t>техники</w:t>
            </w:r>
          </w:p>
          <w:p w:rsidR="00F15734" w:rsidRPr="006255E8" w:rsidRDefault="00F15734" w:rsidP="006934A0">
            <w:pPr>
              <w:spacing w:line="264" w:lineRule="exact"/>
              <w:ind w:left="152"/>
              <w:rPr>
                <w:sz w:val="24"/>
                <w:szCs w:val="24"/>
              </w:rPr>
            </w:pPr>
            <w:r w:rsidRPr="006255E8">
              <w:rPr>
                <w:sz w:val="24"/>
                <w:szCs w:val="24"/>
              </w:rPr>
              <w:t>безопасности</w:t>
            </w:r>
            <w:r w:rsidR="002C7C15" w:rsidRPr="006255E8">
              <w:rPr>
                <w:sz w:val="24"/>
                <w:szCs w:val="24"/>
              </w:rPr>
              <w:t>.</w:t>
            </w:r>
          </w:p>
          <w:p w:rsidR="002C7C15" w:rsidRPr="006255E8" w:rsidRDefault="002C7C15" w:rsidP="002C7C15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4" w:rsidRPr="006255E8" w:rsidRDefault="00D949DA" w:rsidP="00F15734">
            <w:pPr>
              <w:spacing w:line="270" w:lineRule="exact"/>
              <w:ind w:left="173" w:hanging="142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15734" w:rsidRPr="006255E8">
              <w:rPr>
                <w:sz w:val="24"/>
                <w:szCs w:val="24"/>
              </w:rPr>
              <w:t>рабочее место оснащается</w:t>
            </w:r>
          </w:p>
          <w:p w:rsidR="00F15734" w:rsidRPr="006255E8" w:rsidRDefault="00F15734" w:rsidP="00F15734">
            <w:pPr>
              <w:ind w:left="173" w:hanging="142"/>
              <w:rPr>
                <w:sz w:val="20"/>
                <w:szCs w:val="20"/>
              </w:rPr>
            </w:pPr>
            <w:r w:rsidRPr="006255E8">
              <w:rPr>
                <w:sz w:val="24"/>
                <w:szCs w:val="24"/>
              </w:rPr>
              <w:t>с соблюдением всех требований</w:t>
            </w:r>
          </w:p>
          <w:p w:rsidR="00F15734" w:rsidRPr="006255E8" w:rsidRDefault="00F15734" w:rsidP="00F15734">
            <w:pPr>
              <w:ind w:left="173" w:hanging="142"/>
              <w:rPr>
                <w:sz w:val="20"/>
                <w:szCs w:val="20"/>
              </w:rPr>
            </w:pPr>
            <w:r w:rsidRPr="006255E8">
              <w:rPr>
                <w:sz w:val="24"/>
                <w:szCs w:val="24"/>
              </w:rPr>
              <w:t>кподготовкедля  выполнения</w:t>
            </w:r>
          </w:p>
          <w:p w:rsidR="00F15734" w:rsidRPr="006255E8" w:rsidRDefault="00F15734" w:rsidP="00F15734">
            <w:pPr>
              <w:ind w:left="173" w:hanging="142"/>
              <w:rPr>
                <w:sz w:val="20"/>
                <w:szCs w:val="20"/>
              </w:rPr>
            </w:pPr>
            <w:r w:rsidRPr="006255E8">
              <w:rPr>
                <w:sz w:val="24"/>
                <w:szCs w:val="24"/>
              </w:rPr>
              <w:t>манипуляций;</w:t>
            </w:r>
          </w:p>
          <w:p w:rsidR="00F15734" w:rsidRPr="006255E8" w:rsidRDefault="00D949DA" w:rsidP="00F15734">
            <w:pPr>
              <w:spacing w:line="276" w:lineRule="exact"/>
              <w:ind w:left="173" w:hanging="142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15734" w:rsidRPr="006255E8">
              <w:rPr>
                <w:sz w:val="24"/>
                <w:szCs w:val="24"/>
              </w:rPr>
              <w:t>практическиедействия</w:t>
            </w:r>
          </w:p>
          <w:p w:rsidR="00F15734" w:rsidRPr="006255E8" w:rsidRDefault="00F15734" w:rsidP="00F15734">
            <w:pPr>
              <w:ind w:left="173" w:hanging="142"/>
              <w:rPr>
                <w:sz w:val="20"/>
                <w:szCs w:val="20"/>
              </w:rPr>
            </w:pPr>
            <w:r w:rsidRPr="006255E8">
              <w:rPr>
                <w:sz w:val="24"/>
                <w:szCs w:val="24"/>
              </w:rPr>
              <w:t>выполняются последовательно, в</w:t>
            </w:r>
          </w:p>
          <w:p w:rsidR="00F15734" w:rsidRPr="006255E8" w:rsidRDefault="00F15734" w:rsidP="00F15734">
            <w:pPr>
              <w:ind w:left="173" w:hanging="142"/>
              <w:rPr>
                <w:sz w:val="20"/>
                <w:szCs w:val="20"/>
              </w:rPr>
            </w:pPr>
            <w:r w:rsidRPr="006255E8">
              <w:rPr>
                <w:sz w:val="24"/>
                <w:szCs w:val="24"/>
              </w:rPr>
              <w:t>соответствиисалгоритмом</w:t>
            </w:r>
          </w:p>
          <w:p w:rsidR="00F15734" w:rsidRPr="006255E8" w:rsidRDefault="00F15734" w:rsidP="00F15734">
            <w:pPr>
              <w:ind w:left="173" w:hanging="142"/>
              <w:rPr>
                <w:sz w:val="20"/>
                <w:szCs w:val="20"/>
              </w:rPr>
            </w:pPr>
            <w:r w:rsidRPr="006255E8">
              <w:rPr>
                <w:sz w:val="24"/>
                <w:szCs w:val="24"/>
              </w:rPr>
              <w:t>выполненияманипуляций;</w:t>
            </w:r>
          </w:p>
          <w:p w:rsidR="00F15734" w:rsidRPr="006255E8" w:rsidRDefault="00F15734" w:rsidP="00F15734">
            <w:pPr>
              <w:ind w:left="173" w:hanging="142"/>
              <w:rPr>
                <w:sz w:val="20"/>
                <w:szCs w:val="20"/>
              </w:rPr>
            </w:pPr>
            <w:r w:rsidRPr="006255E8">
              <w:rPr>
                <w:sz w:val="24"/>
                <w:szCs w:val="24"/>
              </w:rPr>
              <w:t>- соблюдаются  всетребованияк</w:t>
            </w:r>
          </w:p>
          <w:p w:rsidR="00F15734" w:rsidRPr="006255E8" w:rsidRDefault="00F15734" w:rsidP="00F15734">
            <w:pPr>
              <w:ind w:left="173" w:hanging="142"/>
              <w:rPr>
                <w:sz w:val="20"/>
                <w:szCs w:val="20"/>
              </w:rPr>
            </w:pPr>
            <w:r w:rsidRPr="006255E8">
              <w:rPr>
                <w:sz w:val="24"/>
                <w:szCs w:val="24"/>
              </w:rPr>
              <w:t>безопасностипациентаи</w:t>
            </w:r>
          </w:p>
          <w:p w:rsidR="00F15734" w:rsidRPr="006255E8" w:rsidRDefault="00F15734" w:rsidP="00F15734">
            <w:pPr>
              <w:ind w:left="173" w:hanging="142"/>
              <w:rPr>
                <w:sz w:val="24"/>
                <w:szCs w:val="24"/>
              </w:rPr>
            </w:pPr>
            <w:r w:rsidRPr="006255E8">
              <w:rPr>
                <w:sz w:val="24"/>
                <w:szCs w:val="24"/>
              </w:rPr>
              <w:t>медперсонала;</w:t>
            </w:r>
          </w:p>
          <w:p w:rsidR="00F15734" w:rsidRPr="006255E8" w:rsidRDefault="00F15734" w:rsidP="00F15734">
            <w:pPr>
              <w:ind w:left="173" w:hanging="142"/>
              <w:rPr>
                <w:sz w:val="20"/>
                <w:szCs w:val="20"/>
              </w:rPr>
            </w:pPr>
            <w:r w:rsidRPr="006255E8">
              <w:rPr>
                <w:sz w:val="24"/>
                <w:szCs w:val="24"/>
              </w:rPr>
              <w:t xml:space="preserve">- </w:t>
            </w:r>
            <w:r w:rsidRPr="006255E8">
              <w:rPr>
                <w:w w:val="99"/>
                <w:sz w:val="24"/>
                <w:szCs w:val="24"/>
              </w:rPr>
              <w:t>выдерживается</w:t>
            </w:r>
            <w:r w:rsidRPr="006255E8">
              <w:rPr>
                <w:sz w:val="24"/>
                <w:szCs w:val="24"/>
              </w:rPr>
              <w:t>регламент времени;</w:t>
            </w:r>
          </w:p>
          <w:p w:rsidR="00F15734" w:rsidRPr="006255E8" w:rsidRDefault="00D949DA" w:rsidP="00F15734">
            <w:pPr>
              <w:spacing w:line="276" w:lineRule="exact"/>
              <w:ind w:left="173" w:hanging="142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15734" w:rsidRPr="006255E8">
              <w:rPr>
                <w:sz w:val="24"/>
                <w:szCs w:val="24"/>
              </w:rPr>
              <w:t>рабочее</w:t>
            </w:r>
            <w:r w:rsidR="00F15734" w:rsidRPr="006255E8">
              <w:rPr>
                <w:w w:val="98"/>
                <w:sz w:val="24"/>
                <w:szCs w:val="24"/>
              </w:rPr>
              <w:t>место</w:t>
            </w:r>
            <w:r w:rsidR="00F15734" w:rsidRPr="006255E8">
              <w:rPr>
                <w:sz w:val="24"/>
                <w:szCs w:val="24"/>
              </w:rPr>
              <w:t>убирается,в</w:t>
            </w:r>
          </w:p>
          <w:p w:rsidR="00F15734" w:rsidRPr="006255E8" w:rsidRDefault="00F15734" w:rsidP="00F15734">
            <w:pPr>
              <w:ind w:left="173" w:hanging="142"/>
              <w:rPr>
                <w:sz w:val="20"/>
                <w:szCs w:val="20"/>
              </w:rPr>
            </w:pPr>
            <w:r w:rsidRPr="006255E8">
              <w:rPr>
                <w:sz w:val="24"/>
                <w:szCs w:val="24"/>
              </w:rPr>
              <w:t>соответствии</w:t>
            </w:r>
            <w:r w:rsidRPr="006255E8">
              <w:rPr>
                <w:w w:val="93"/>
                <w:sz w:val="24"/>
                <w:szCs w:val="24"/>
              </w:rPr>
              <w:t>с</w:t>
            </w:r>
            <w:r w:rsidRPr="006255E8">
              <w:rPr>
                <w:sz w:val="24"/>
                <w:szCs w:val="24"/>
              </w:rPr>
              <w:t>требованиями</w:t>
            </w:r>
          </w:p>
          <w:p w:rsidR="00F15734" w:rsidRPr="006255E8" w:rsidRDefault="00F15734" w:rsidP="00F15734">
            <w:pPr>
              <w:ind w:left="173" w:hanging="142"/>
              <w:rPr>
                <w:sz w:val="24"/>
                <w:szCs w:val="24"/>
              </w:rPr>
            </w:pPr>
            <w:r w:rsidRPr="006255E8">
              <w:rPr>
                <w:sz w:val="24"/>
                <w:szCs w:val="24"/>
              </w:rPr>
              <w:t>санэпидрежима;</w:t>
            </w:r>
          </w:p>
          <w:p w:rsidR="00F15734" w:rsidRPr="006255E8" w:rsidRDefault="00F15734" w:rsidP="00F15734">
            <w:pPr>
              <w:ind w:left="173" w:hanging="142"/>
              <w:rPr>
                <w:sz w:val="20"/>
                <w:szCs w:val="20"/>
              </w:rPr>
            </w:pPr>
            <w:r w:rsidRPr="006255E8">
              <w:rPr>
                <w:sz w:val="24"/>
                <w:szCs w:val="24"/>
              </w:rPr>
              <w:t>- вседействияобосновываются;</w:t>
            </w:r>
          </w:p>
          <w:p w:rsidR="00F15734" w:rsidRPr="006255E8" w:rsidRDefault="00D949DA" w:rsidP="00F15734">
            <w:pPr>
              <w:ind w:left="173" w:hanging="142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15734" w:rsidRPr="006255E8">
              <w:rPr>
                <w:sz w:val="24"/>
                <w:szCs w:val="24"/>
              </w:rPr>
              <w:t>допустимонарушение</w:t>
            </w:r>
          </w:p>
          <w:p w:rsidR="00F15734" w:rsidRPr="006255E8" w:rsidRDefault="00F15734" w:rsidP="00F15734">
            <w:pPr>
              <w:spacing w:line="273" w:lineRule="exact"/>
              <w:ind w:left="173" w:hanging="142"/>
              <w:rPr>
                <w:sz w:val="20"/>
                <w:szCs w:val="20"/>
              </w:rPr>
            </w:pPr>
            <w:r w:rsidRPr="006255E8">
              <w:rPr>
                <w:sz w:val="24"/>
                <w:szCs w:val="24"/>
              </w:rPr>
              <w:t>последовательности  выполнения</w:t>
            </w:r>
          </w:p>
          <w:p w:rsidR="002C7C15" w:rsidRPr="006255E8" w:rsidRDefault="00F15734" w:rsidP="002C7C15">
            <w:pPr>
              <w:ind w:left="173" w:hanging="142"/>
              <w:rPr>
                <w:sz w:val="24"/>
                <w:szCs w:val="24"/>
              </w:rPr>
            </w:pPr>
            <w:r w:rsidRPr="006255E8">
              <w:rPr>
                <w:sz w:val="24"/>
                <w:szCs w:val="24"/>
              </w:rPr>
              <w:t>манипуляций.</w:t>
            </w:r>
          </w:p>
        </w:tc>
      </w:tr>
    </w:tbl>
    <w:p w:rsidR="00947DEB" w:rsidRPr="006255E8" w:rsidRDefault="00947DEB">
      <w:pPr>
        <w:spacing w:line="2" w:lineRule="exact"/>
        <w:rPr>
          <w:sz w:val="20"/>
          <w:szCs w:val="20"/>
        </w:rPr>
      </w:pPr>
    </w:p>
    <w:p w:rsidR="002759DA" w:rsidRPr="006255E8" w:rsidRDefault="002759DA">
      <w:pPr>
        <w:spacing w:line="2" w:lineRule="exact"/>
        <w:rPr>
          <w:sz w:val="20"/>
          <w:szCs w:val="20"/>
        </w:rPr>
      </w:pPr>
    </w:p>
    <w:p w:rsidR="002759DA" w:rsidRPr="006255E8" w:rsidRDefault="002759DA">
      <w:pPr>
        <w:tabs>
          <w:tab w:val="left" w:pos="1980"/>
          <w:tab w:val="left" w:pos="3320"/>
          <w:tab w:val="left" w:pos="5000"/>
          <w:tab w:val="left" w:pos="6640"/>
          <w:tab w:val="left" w:pos="7100"/>
          <w:tab w:val="left" w:pos="8860"/>
        </w:tabs>
        <w:spacing w:line="236" w:lineRule="auto"/>
        <w:ind w:left="820"/>
        <w:rPr>
          <w:sz w:val="28"/>
          <w:szCs w:val="28"/>
        </w:rPr>
      </w:pPr>
    </w:p>
    <w:p w:rsidR="002759DA" w:rsidRPr="006255E8" w:rsidRDefault="002759DA" w:rsidP="002759DA">
      <w:pPr>
        <w:tabs>
          <w:tab w:val="left" w:pos="1980"/>
          <w:tab w:val="left" w:pos="3320"/>
          <w:tab w:val="left" w:pos="5000"/>
          <w:tab w:val="left" w:pos="6640"/>
          <w:tab w:val="left" w:pos="7100"/>
          <w:tab w:val="left" w:pos="8860"/>
        </w:tabs>
        <w:spacing w:line="236" w:lineRule="auto"/>
        <w:ind w:firstLine="709"/>
        <w:jc w:val="both"/>
        <w:rPr>
          <w:b/>
          <w:sz w:val="28"/>
          <w:szCs w:val="28"/>
        </w:rPr>
      </w:pPr>
      <w:bookmarkStart w:id="20" w:name="_Toc43130633"/>
      <w:r w:rsidRPr="006255E8">
        <w:rPr>
          <w:rStyle w:val="20"/>
          <w:rFonts w:ascii="Times New Roman" w:hAnsi="Times New Roman" w:cs="Times New Roman"/>
        </w:rPr>
        <w:t>5.4. Форма документа, выдаваемого по результатам освоения</w:t>
      </w:r>
      <w:bookmarkEnd w:id="20"/>
      <w:r w:rsidRPr="006255E8">
        <w:rPr>
          <w:b/>
          <w:sz w:val="28"/>
          <w:szCs w:val="28"/>
        </w:rPr>
        <w:t xml:space="preserve"> программы</w:t>
      </w:r>
    </w:p>
    <w:p w:rsidR="0087566D" w:rsidRPr="006255E8" w:rsidRDefault="0087566D" w:rsidP="002759DA">
      <w:pPr>
        <w:tabs>
          <w:tab w:val="left" w:pos="1980"/>
          <w:tab w:val="left" w:pos="3320"/>
          <w:tab w:val="left" w:pos="5000"/>
          <w:tab w:val="left" w:pos="6640"/>
          <w:tab w:val="left" w:pos="7100"/>
          <w:tab w:val="left" w:pos="8860"/>
        </w:tabs>
        <w:spacing w:line="236" w:lineRule="auto"/>
        <w:ind w:firstLine="709"/>
        <w:jc w:val="both"/>
        <w:rPr>
          <w:sz w:val="28"/>
          <w:szCs w:val="28"/>
        </w:rPr>
      </w:pPr>
    </w:p>
    <w:p w:rsidR="00947DEB" w:rsidRPr="006255E8" w:rsidRDefault="00947DEB" w:rsidP="002759DA">
      <w:pPr>
        <w:tabs>
          <w:tab w:val="left" w:pos="1980"/>
          <w:tab w:val="left" w:pos="3320"/>
          <w:tab w:val="left" w:pos="5000"/>
          <w:tab w:val="left" w:pos="6640"/>
          <w:tab w:val="left" w:pos="7100"/>
          <w:tab w:val="left" w:pos="8860"/>
        </w:tabs>
        <w:spacing w:line="236" w:lineRule="auto"/>
        <w:ind w:firstLine="709"/>
        <w:jc w:val="both"/>
        <w:rPr>
          <w:sz w:val="20"/>
          <w:szCs w:val="20"/>
        </w:rPr>
      </w:pPr>
      <w:r w:rsidRPr="006255E8">
        <w:rPr>
          <w:sz w:val="28"/>
          <w:szCs w:val="28"/>
        </w:rPr>
        <w:t>Лицам, успешно</w:t>
      </w:r>
      <w:r w:rsidR="004B6A5D">
        <w:rPr>
          <w:sz w:val="28"/>
          <w:szCs w:val="28"/>
        </w:rPr>
        <w:t xml:space="preserve"> </w:t>
      </w:r>
      <w:r w:rsidRPr="006255E8">
        <w:rPr>
          <w:sz w:val="28"/>
          <w:szCs w:val="28"/>
        </w:rPr>
        <w:t>освоившим</w:t>
      </w:r>
      <w:r w:rsidR="004B6A5D">
        <w:rPr>
          <w:sz w:val="28"/>
          <w:szCs w:val="28"/>
        </w:rPr>
        <w:t xml:space="preserve"> </w:t>
      </w:r>
      <w:r w:rsidRPr="006255E8">
        <w:rPr>
          <w:sz w:val="28"/>
          <w:szCs w:val="28"/>
        </w:rPr>
        <w:t>Программу</w:t>
      </w:r>
      <w:r w:rsidR="004B6A5D">
        <w:rPr>
          <w:sz w:val="28"/>
          <w:szCs w:val="28"/>
        </w:rPr>
        <w:t xml:space="preserve"> </w:t>
      </w:r>
      <w:r w:rsidRPr="006255E8">
        <w:rPr>
          <w:sz w:val="28"/>
          <w:szCs w:val="28"/>
        </w:rPr>
        <w:t>и</w:t>
      </w:r>
      <w:r w:rsidR="004B6A5D">
        <w:rPr>
          <w:sz w:val="28"/>
          <w:szCs w:val="28"/>
        </w:rPr>
        <w:t xml:space="preserve"> </w:t>
      </w:r>
      <w:r w:rsidRPr="006255E8">
        <w:rPr>
          <w:sz w:val="28"/>
          <w:szCs w:val="28"/>
        </w:rPr>
        <w:t>прошедшим</w:t>
      </w:r>
      <w:r w:rsidR="004B6A5D">
        <w:rPr>
          <w:sz w:val="28"/>
          <w:szCs w:val="28"/>
        </w:rPr>
        <w:t xml:space="preserve"> </w:t>
      </w:r>
      <w:r w:rsidRPr="006255E8">
        <w:rPr>
          <w:sz w:val="28"/>
          <w:szCs w:val="28"/>
        </w:rPr>
        <w:t>итоговую</w:t>
      </w:r>
      <w:r w:rsidR="004B6A5D">
        <w:rPr>
          <w:sz w:val="28"/>
          <w:szCs w:val="28"/>
        </w:rPr>
        <w:t xml:space="preserve"> </w:t>
      </w:r>
      <w:r w:rsidRPr="006255E8">
        <w:rPr>
          <w:sz w:val="28"/>
          <w:szCs w:val="28"/>
        </w:rPr>
        <w:t>аттестацию, выдается удостоверение о повышении квалификации установленногообразца и начисляются ЗЕ в личном кабинете на Портале.</w:t>
      </w:r>
    </w:p>
    <w:p w:rsidR="00947DEB" w:rsidRPr="006255E8" w:rsidRDefault="00947DEB">
      <w:pPr>
        <w:spacing w:line="16" w:lineRule="exact"/>
        <w:rPr>
          <w:sz w:val="20"/>
          <w:szCs w:val="20"/>
        </w:rPr>
      </w:pPr>
    </w:p>
    <w:sectPr w:rsidR="00947DEB" w:rsidRPr="006255E8" w:rsidSect="008B006B">
      <w:pgSz w:w="11900" w:h="16838"/>
      <w:pgMar w:top="1125" w:right="706" w:bottom="1440" w:left="1280" w:header="0" w:footer="0" w:gutter="0"/>
      <w:cols w:space="720" w:equalWidth="0">
        <w:col w:w="99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7D2" w:rsidRDefault="001707D2" w:rsidP="009E0F51">
      <w:r>
        <w:separator/>
      </w:r>
    </w:p>
  </w:endnote>
  <w:endnote w:type="continuationSeparator" w:id="1">
    <w:p w:rsidR="001707D2" w:rsidRDefault="001707D2" w:rsidP="009E0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947" w:rsidRDefault="00F2436A">
    <w:pPr>
      <w:pStyle w:val="af"/>
      <w:jc w:val="center"/>
    </w:pPr>
    <w:r>
      <w:fldChar w:fldCharType="begin"/>
    </w:r>
    <w:r w:rsidR="00F92947">
      <w:instrText xml:space="preserve"> PAGE   \* MERGEFORMAT </w:instrText>
    </w:r>
    <w:r>
      <w:fldChar w:fldCharType="separate"/>
    </w:r>
    <w:r w:rsidR="00EA2AF3">
      <w:rPr>
        <w:noProof/>
      </w:rPr>
      <w:t>2</w:t>
    </w:r>
    <w:r>
      <w:rPr>
        <w:noProof/>
      </w:rPr>
      <w:fldChar w:fldCharType="end"/>
    </w:r>
  </w:p>
  <w:p w:rsidR="00F92947" w:rsidRDefault="00F9294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7D2" w:rsidRDefault="001707D2" w:rsidP="009E0F51">
      <w:r>
        <w:separator/>
      </w:r>
    </w:p>
  </w:footnote>
  <w:footnote w:type="continuationSeparator" w:id="1">
    <w:p w:rsidR="001707D2" w:rsidRDefault="001707D2" w:rsidP="009E0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83222C04"/>
    <w:name w:val="WW8Num3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color w:val="auto"/>
        <w:sz w:val="24"/>
      </w:rPr>
    </w:lvl>
  </w:abstractNum>
  <w:abstractNum w:abstractNumId="1">
    <w:nsid w:val="0000305E"/>
    <w:multiLevelType w:val="hybridMultilevel"/>
    <w:tmpl w:val="E886E6C0"/>
    <w:lvl w:ilvl="0" w:tplc="0C7C3E52">
      <w:start w:val="1"/>
      <w:numFmt w:val="bullet"/>
      <w:lvlText w:val=""/>
      <w:lvlJc w:val="left"/>
    </w:lvl>
    <w:lvl w:ilvl="1" w:tplc="63CC1B22">
      <w:numFmt w:val="decimal"/>
      <w:lvlText w:val=""/>
      <w:lvlJc w:val="left"/>
      <w:rPr>
        <w:rFonts w:cs="Times New Roman"/>
      </w:rPr>
    </w:lvl>
    <w:lvl w:ilvl="2" w:tplc="53A2F70A">
      <w:numFmt w:val="decimal"/>
      <w:lvlText w:val=""/>
      <w:lvlJc w:val="left"/>
      <w:rPr>
        <w:rFonts w:cs="Times New Roman"/>
      </w:rPr>
    </w:lvl>
    <w:lvl w:ilvl="3" w:tplc="D79E8B84">
      <w:numFmt w:val="decimal"/>
      <w:lvlText w:val=""/>
      <w:lvlJc w:val="left"/>
      <w:rPr>
        <w:rFonts w:cs="Times New Roman"/>
      </w:rPr>
    </w:lvl>
    <w:lvl w:ilvl="4" w:tplc="C4B25312">
      <w:numFmt w:val="decimal"/>
      <w:lvlText w:val=""/>
      <w:lvlJc w:val="left"/>
      <w:rPr>
        <w:rFonts w:cs="Times New Roman"/>
      </w:rPr>
    </w:lvl>
    <w:lvl w:ilvl="5" w:tplc="2CBA6806">
      <w:numFmt w:val="decimal"/>
      <w:lvlText w:val=""/>
      <w:lvlJc w:val="left"/>
      <w:rPr>
        <w:rFonts w:cs="Times New Roman"/>
      </w:rPr>
    </w:lvl>
    <w:lvl w:ilvl="6" w:tplc="340CFAF4">
      <w:numFmt w:val="decimal"/>
      <w:lvlText w:val=""/>
      <w:lvlJc w:val="left"/>
      <w:rPr>
        <w:rFonts w:cs="Times New Roman"/>
      </w:rPr>
    </w:lvl>
    <w:lvl w:ilvl="7" w:tplc="1E32E324">
      <w:numFmt w:val="decimal"/>
      <w:lvlText w:val=""/>
      <w:lvlJc w:val="left"/>
      <w:rPr>
        <w:rFonts w:cs="Times New Roman"/>
      </w:rPr>
    </w:lvl>
    <w:lvl w:ilvl="8" w:tplc="73BEA2E8">
      <w:numFmt w:val="decimal"/>
      <w:lvlText w:val=""/>
      <w:lvlJc w:val="left"/>
      <w:rPr>
        <w:rFonts w:cs="Times New Roman"/>
      </w:rPr>
    </w:lvl>
  </w:abstractNum>
  <w:abstractNum w:abstractNumId="2">
    <w:nsid w:val="0000491C"/>
    <w:multiLevelType w:val="hybridMultilevel"/>
    <w:tmpl w:val="81065764"/>
    <w:lvl w:ilvl="0" w:tplc="29A8575E">
      <w:start w:val="1"/>
      <w:numFmt w:val="bullet"/>
      <w:lvlText w:val="К"/>
      <w:lvlJc w:val="left"/>
    </w:lvl>
    <w:lvl w:ilvl="1" w:tplc="0F2C7C74">
      <w:numFmt w:val="decimal"/>
      <w:lvlText w:val=""/>
      <w:lvlJc w:val="left"/>
      <w:rPr>
        <w:rFonts w:cs="Times New Roman"/>
      </w:rPr>
    </w:lvl>
    <w:lvl w:ilvl="2" w:tplc="E2DA8A70">
      <w:numFmt w:val="decimal"/>
      <w:lvlText w:val=""/>
      <w:lvlJc w:val="left"/>
      <w:rPr>
        <w:rFonts w:cs="Times New Roman"/>
      </w:rPr>
    </w:lvl>
    <w:lvl w:ilvl="3" w:tplc="8B86054E">
      <w:numFmt w:val="decimal"/>
      <w:lvlText w:val=""/>
      <w:lvlJc w:val="left"/>
      <w:rPr>
        <w:rFonts w:cs="Times New Roman"/>
      </w:rPr>
    </w:lvl>
    <w:lvl w:ilvl="4" w:tplc="DBEEFA4C">
      <w:numFmt w:val="decimal"/>
      <w:lvlText w:val=""/>
      <w:lvlJc w:val="left"/>
      <w:rPr>
        <w:rFonts w:cs="Times New Roman"/>
      </w:rPr>
    </w:lvl>
    <w:lvl w:ilvl="5" w:tplc="FAFE823C">
      <w:numFmt w:val="decimal"/>
      <w:lvlText w:val=""/>
      <w:lvlJc w:val="left"/>
      <w:rPr>
        <w:rFonts w:cs="Times New Roman"/>
      </w:rPr>
    </w:lvl>
    <w:lvl w:ilvl="6" w:tplc="CC127856">
      <w:numFmt w:val="decimal"/>
      <w:lvlText w:val=""/>
      <w:lvlJc w:val="left"/>
      <w:rPr>
        <w:rFonts w:cs="Times New Roman"/>
      </w:rPr>
    </w:lvl>
    <w:lvl w:ilvl="7" w:tplc="E056F926">
      <w:numFmt w:val="decimal"/>
      <w:lvlText w:val=""/>
      <w:lvlJc w:val="left"/>
      <w:rPr>
        <w:rFonts w:cs="Times New Roman"/>
      </w:rPr>
    </w:lvl>
    <w:lvl w:ilvl="8" w:tplc="C67610D8">
      <w:numFmt w:val="decimal"/>
      <w:lvlText w:val=""/>
      <w:lvlJc w:val="left"/>
      <w:rPr>
        <w:rFonts w:cs="Times New Roman"/>
      </w:rPr>
    </w:lvl>
  </w:abstractNum>
  <w:abstractNum w:abstractNumId="3">
    <w:nsid w:val="01B40DA1"/>
    <w:multiLevelType w:val="hybridMultilevel"/>
    <w:tmpl w:val="0F2C789A"/>
    <w:lvl w:ilvl="0" w:tplc="F0C6A3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25548"/>
    <w:multiLevelType w:val="hybridMultilevel"/>
    <w:tmpl w:val="F7C0138C"/>
    <w:lvl w:ilvl="0" w:tplc="41944D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448BE"/>
    <w:multiLevelType w:val="hybridMultilevel"/>
    <w:tmpl w:val="D8166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E278A"/>
    <w:multiLevelType w:val="hybridMultilevel"/>
    <w:tmpl w:val="42F28FB4"/>
    <w:lvl w:ilvl="0" w:tplc="B9C07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A5EAE"/>
    <w:multiLevelType w:val="hybridMultilevel"/>
    <w:tmpl w:val="0E3EA7C6"/>
    <w:lvl w:ilvl="0" w:tplc="8190F5F6">
      <w:start w:val="17"/>
      <w:numFmt w:val="bullet"/>
      <w:lvlText w:val="•"/>
      <w:lvlJc w:val="left"/>
      <w:pPr>
        <w:ind w:left="1429" w:hanging="360"/>
      </w:pPr>
      <w:rPr>
        <w:rFonts w:ascii="Cambria" w:hAnsi="Cambria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D944C3"/>
    <w:multiLevelType w:val="hybridMultilevel"/>
    <w:tmpl w:val="159427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135B2"/>
    <w:multiLevelType w:val="hybridMultilevel"/>
    <w:tmpl w:val="84E49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0E87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5672AF7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A5393"/>
    <w:multiLevelType w:val="hybridMultilevel"/>
    <w:tmpl w:val="03341F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3837201"/>
    <w:multiLevelType w:val="hybridMultilevel"/>
    <w:tmpl w:val="E05A7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9F3715"/>
    <w:multiLevelType w:val="hybridMultilevel"/>
    <w:tmpl w:val="B3287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84CA6"/>
    <w:multiLevelType w:val="hybridMultilevel"/>
    <w:tmpl w:val="7BBEBB12"/>
    <w:lvl w:ilvl="0" w:tplc="8190F5F6">
      <w:start w:val="17"/>
      <w:numFmt w:val="bullet"/>
      <w:lvlText w:val="•"/>
      <w:lvlJc w:val="left"/>
      <w:pPr>
        <w:ind w:left="720" w:hanging="360"/>
      </w:pPr>
      <w:rPr>
        <w:rFonts w:ascii="Cambria" w:hAnsi="Cambria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7D5F73"/>
    <w:multiLevelType w:val="hybridMultilevel"/>
    <w:tmpl w:val="F3B05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508AD"/>
    <w:multiLevelType w:val="hybridMultilevel"/>
    <w:tmpl w:val="83083B8A"/>
    <w:lvl w:ilvl="0" w:tplc="885001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F5535BA"/>
    <w:multiLevelType w:val="multilevel"/>
    <w:tmpl w:val="D4FAF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8D64D7B"/>
    <w:multiLevelType w:val="hybridMultilevel"/>
    <w:tmpl w:val="38627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BC29B2"/>
    <w:multiLevelType w:val="hybridMultilevel"/>
    <w:tmpl w:val="8D906640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9">
    <w:nsid w:val="625813E6"/>
    <w:multiLevelType w:val="hybridMultilevel"/>
    <w:tmpl w:val="57D4FB8A"/>
    <w:lvl w:ilvl="0" w:tplc="F0C6A3B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143BBC"/>
    <w:multiLevelType w:val="hybridMultilevel"/>
    <w:tmpl w:val="D7D0C868"/>
    <w:lvl w:ilvl="0" w:tplc="B9C07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193F2C"/>
    <w:multiLevelType w:val="hybridMultilevel"/>
    <w:tmpl w:val="85708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81B7C47"/>
    <w:multiLevelType w:val="hybridMultilevel"/>
    <w:tmpl w:val="26EC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03790E"/>
    <w:multiLevelType w:val="hybridMultilevel"/>
    <w:tmpl w:val="D7080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2"/>
  </w:num>
  <w:num w:numId="4">
    <w:abstractNumId w:val="19"/>
  </w:num>
  <w:num w:numId="5">
    <w:abstractNumId w:val="3"/>
  </w:num>
  <w:num w:numId="6">
    <w:abstractNumId w:val="4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13"/>
  </w:num>
  <w:num w:numId="13">
    <w:abstractNumId w:val="5"/>
  </w:num>
  <w:num w:numId="14">
    <w:abstractNumId w:val="11"/>
  </w:num>
  <w:num w:numId="15">
    <w:abstractNumId w:val="12"/>
  </w:num>
  <w:num w:numId="16">
    <w:abstractNumId w:val="7"/>
  </w:num>
  <w:num w:numId="17">
    <w:abstractNumId w:val="16"/>
  </w:num>
  <w:num w:numId="18">
    <w:abstractNumId w:val="21"/>
  </w:num>
  <w:num w:numId="19">
    <w:abstractNumId w:val="17"/>
  </w:num>
  <w:num w:numId="20">
    <w:abstractNumId w:val="14"/>
  </w:num>
  <w:num w:numId="21">
    <w:abstractNumId w:val="23"/>
  </w:num>
  <w:num w:numId="22">
    <w:abstractNumId w:val="18"/>
  </w:num>
  <w:num w:numId="23">
    <w:abstractNumId w:val="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F08"/>
    <w:rsid w:val="00002A9F"/>
    <w:rsid w:val="00004B76"/>
    <w:rsid w:val="00012497"/>
    <w:rsid w:val="00020BA1"/>
    <w:rsid w:val="00021366"/>
    <w:rsid w:val="00031601"/>
    <w:rsid w:val="00032D55"/>
    <w:rsid w:val="00041A6B"/>
    <w:rsid w:val="00041C94"/>
    <w:rsid w:val="00093B0E"/>
    <w:rsid w:val="00094842"/>
    <w:rsid w:val="000965B2"/>
    <w:rsid w:val="000C331A"/>
    <w:rsid w:val="000C7EC1"/>
    <w:rsid w:val="000D45D1"/>
    <w:rsid w:val="000E1382"/>
    <w:rsid w:val="000E3CAB"/>
    <w:rsid w:val="00106B6E"/>
    <w:rsid w:val="00110B60"/>
    <w:rsid w:val="00111109"/>
    <w:rsid w:val="00112514"/>
    <w:rsid w:val="0012662C"/>
    <w:rsid w:val="00165364"/>
    <w:rsid w:val="001707D2"/>
    <w:rsid w:val="00196FD2"/>
    <w:rsid w:val="001B501E"/>
    <w:rsid w:val="001D775C"/>
    <w:rsid w:val="001E00E2"/>
    <w:rsid w:val="001F1BEC"/>
    <w:rsid w:val="00210375"/>
    <w:rsid w:val="002109F2"/>
    <w:rsid w:val="002116B4"/>
    <w:rsid w:val="002278DF"/>
    <w:rsid w:val="0023086F"/>
    <w:rsid w:val="00235DAF"/>
    <w:rsid w:val="002403B4"/>
    <w:rsid w:val="00260973"/>
    <w:rsid w:val="00265221"/>
    <w:rsid w:val="00272464"/>
    <w:rsid w:val="002759DA"/>
    <w:rsid w:val="0028464B"/>
    <w:rsid w:val="002C7C15"/>
    <w:rsid w:val="002D537F"/>
    <w:rsid w:val="002F1890"/>
    <w:rsid w:val="002F62A1"/>
    <w:rsid w:val="00340ED1"/>
    <w:rsid w:val="0034444F"/>
    <w:rsid w:val="00351E30"/>
    <w:rsid w:val="003A7F9C"/>
    <w:rsid w:val="003C71DB"/>
    <w:rsid w:val="003D1C71"/>
    <w:rsid w:val="003E47B8"/>
    <w:rsid w:val="00433E5E"/>
    <w:rsid w:val="004527BA"/>
    <w:rsid w:val="00456798"/>
    <w:rsid w:val="00490675"/>
    <w:rsid w:val="00495460"/>
    <w:rsid w:val="00496BDF"/>
    <w:rsid w:val="004A455D"/>
    <w:rsid w:val="004B32F4"/>
    <w:rsid w:val="004B6A5D"/>
    <w:rsid w:val="004C71B6"/>
    <w:rsid w:val="004E0851"/>
    <w:rsid w:val="004F5C9E"/>
    <w:rsid w:val="00536DCA"/>
    <w:rsid w:val="00590A80"/>
    <w:rsid w:val="00594DA7"/>
    <w:rsid w:val="005A0E8A"/>
    <w:rsid w:val="00601CAB"/>
    <w:rsid w:val="006059C9"/>
    <w:rsid w:val="00607E2A"/>
    <w:rsid w:val="0061353D"/>
    <w:rsid w:val="006255E8"/>
    <w:rsid w:val="00640CBA"/>
    <w:rsid w:val="00654CF0"/>
    <w:rsid w:val="006934A0"/>
    <w:rsid w:val="006A5872"/>
    <w:rsid w:val="006B0B5D"/>
    <w:rsid w:val="006B52B8"/>
    <w:rsid w:val="006D1C19"/>
    <w:rsid w:val="006D4789"/>
    <w:rsid w:val="006E6502"/>
    <w:rsid w:val="006F1DD1"/>
    <w:rsid w:val="0071244A"/>
    <w:rsid w:val="007354A4"/>
    <w:rsid w:val="007A06C4"/>
    <w:rsid w:val="007B2293"/>
    <w:rsid w:val="007D0548"/>
    <w:rsid w:val="007E549B"/>
    <w:rsid w:val="00800934"/>
    <w:rsid w:val="00827F46"/>
    <w:rsid w:val="008324E6"/>
    <w:rsid w:val="00846B24"/>
    <w:rsid w:val="00850BD8"/>
    <w:rsid w:val="00853E2D"/>
    <w:rsid w:val="008676FE"/>
    <w:rsid w:val="00871E68"/>
    <w:rsid w:val="0087566D"/>
    <w:rsid w:val="00884D50"/>
    <w:rsid w:val="008B006B"/>
    <w:rsid w:val="008B2614"/>
    <w:rsid w:val="008C7A68"/>
    <w:rsid w:val="008D2290"/>
    <w:rsid w:val="008E7022"/>
    <w:rsid w:val="0090358B"/>
    <w:rsid w:val="009100C7"/>
    <w:rsid w:val="00941082"/>
    <w:rsid w:val="00947DEB"/>
    <w:rsid w:val="00965ED3"/>
    <w:rsid w:val="00967291"/>
    <w:rsid w:val="00981C61"/>
    <w:rsid w:val="00985554"/>
    <w:rsid w:val="009B0DBA"/>
    <w:rsid w:val="009C194F"/>
    <w:rsid w:val="009D1743"/>
    <w:rsid w:val="009D4BCB"/>
    <w:rsid w:val="009E0F51"/>
    <w:rsid w:val="00A0544F"/>
    <w:rsid w:val="00A05D38"/>
    <w:rsid w:val="00A35B59"/>
    <w:rsid w:val="00A465BB"/>
    <w:rsid w:val="00A477A0"/>
    <w:rsid w:val="00A60DFB"/>
    <w:rsid w:val="00A666DE"/>
    <w:rsid w:val="00A82525"/>
    <w:rsid w:val="00A96B69"/>
    <w:rsid w:val="00AA45FC"/>
    <w:rsid w:val="00AB3792"/>
    <w:rsid w:val="00AB52A8"/>
    <w:rsid w:val="00AC7CB0"/>
    <w:rsid w:val="00AD155B"/>
    <w:rsid w:val="00B22282"/>
    <w:rsid w:val="00B26B45"/>
    <w:rsid w:val="00B400D1"/>
    <w:rsid w:val="00B627BE"/>
    <w:rsid w:val="00B66F08"/>
    <w:rsid w:val="00B773A9"/>
    <w:rsid w:val="00B80805"/>
    <w:rsid w:val="00B96FE8"/>
    <w:rsid w:val="00BA31BC"/>
    <w:rsid w:val="00BB3D61"/>
    <w:rsid w:val="00BB5FF5"/>
    <w:rsid w:val="00BE2C13"/>
    <w:rsid w:val="00BE4A7B"/>
    <w:rsid w:val="00BF69F8"/>
    <w:rsid w:val="00C10D9B"/>
    <w:rsid w:val="00C14801"/>
    <w:rsid w:val="00C71231"/>
    <w:rsid w:val="00C732AC"/>
    <w:rsid w:val="00C77DDB"/>
    <w:rsid w:val="00C84495"/>
    <w:rsid w:val="00C877B7"/>
    <w:rsid w:val="00CD046B"/>
    <w:rsid w:val="00CE0A36"/>
    <w:rsid w:val="00CE14DD"/>
    <w:rsid w:val="00D13177"/>
    <w:rsid w:val="00D42088"/>
    <w:rsid w:val="00D44236"/>
    <w:rsid w:val="00D53CA2"/>
    <w:rsid w:val="00D53DC1"/>
    <w:rsid w:val="00D551B5"/>
    <w:rsid w:val="00D72CFA"/>
    <w:rsid w:val="00D74EEC"/>
    <w:rsid w:val="00D82664"/>
    <w:rsid w:val="00D828E3"/>
    <w:rsid w:val="00D949DA"/>
    <w:rsid w:val="00DA4716"/>
    <w:rsid w:val="00DB648B"/>
    <w:rsid w:val="00DC0FD7"/>
    <w:rsid w:val="00DC66C7"/>
    <w:rsid w:val="00DD3A43"/>
    <w:rsid w:val="00E05044"/>
    <w:rsid w:val="00E07013"/>
    <w:rsid w:val="00E46621"/>
    <w:rsid w:val="00E55716"/>
    <w:rsid w:val="00E70AA6"/>
    <w:rsid w:val="00E74A94"/>
    <w:rsid w:val="00E853B6"/>
    <w:rsid w:val="00E966B7"/>
    <w:rsid w:val="00EA2AF3"/>
    <w:rsid w:val="00EA37AB"/>
    <w:rsid w:val="00EC7067"/>
    <w:rsid w:val="00EE2BC3"/>
    <w:rsid w:val="00EE6358"/>
    <w:rsid w:val="00EF4A28"/>
    <w:rsid w:val="00F0034C"/>
    <w:rsid w:val="00F15734"/>
    <w:rsid w:val="00F2436A"/>
    <w:rsid w:val="00F30E67"/>
    <w:rsid w:val="00F32804"/>
    <w:rsid w:val="00F92947"/>
    <w:rsid w:val="00FE1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6B"/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324E6"/>
    <w:pPr>
      <w:keepNext/>
      <w:keepLines/>
      <w:spacing w:before="480" w:line="276" w:lineRule="auto"/>
      <w:ind w:left="284" w:hanging="284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7A06C4"/>
    <w:pPr>
      <w:keepNext/>
      <w:keepLines/>
      <w:spacing w:before="200" w:line="276" w:lineRule="auto"/>
      <w:ind w:left="567" w:hanging="567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1366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9D1743"/>
    <w:rPr>
      <w:sz w:val="24"/>
      <w:szCs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9D17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D1743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basedOn w:val="a0"/>
    <w:link w:val="a8"/>
    <w:uiPriority w:val="99"/>
    <w:locked/>
    <w:rsid w:val="00210375"/>
    <w:rPr>
      <w:rFonts w:cs="Times New Roman"/>
      <w:sz w:val="24"/>
      <w:szCs w:val="24"/>
    </w:rPr>
  </w:style>
  <w:style w:type="paragraph" w:styleId="a8">
    <w:name w:val="Body Text"/>
    <w:basedOn w:val="a"/>
    <w:link w:val="a7"/>
    <w:uiPriority w:val="99"/>
    <w:rsid w:val="00210375"/>
    <w:pPr>
      <w:spacing w:after="120"/>
    </w:pPr>
    <w:rPr>
      <w:sz w:val="24"/>
      <w:szCs w:val="24"/>
    </w:rPr>
  </w:style>
  <w:style w:type="character" w:customStyle="1" w:styleId="BodyTextChar1">
    <w:name w:val="Body Text Char1"/>
    <w:basedOn w:val="a0"/>
    <w:uiPriority w:val="99"/>
    <w:semiHidden/>
    <w:rsid w:val="00D36621"/>
  </w:style>
  <w:style w:type="character" w:customStyle="1" w:styleId="11">
    <w:name w:val="Основной текст Знак1"/>
    <w:basedOn w:val="a0"/>
    <w:uiPriority w:val="99"/>
    <w:semiHidden/>
    <w:rsid w:val="00210375"/>
    <w:rPr>
      <w:rFonts w:cs="Times New Roman"/>
    </w:rPr>
  </w:style>
  <w:style w:type="paragraph" w:styleId="a9">
    <w:name w:val="Plain Text"/>
    <w:basedOn w:val="a"/>
    <w:link w:val="aa"/>
    <w:uiPriority w:val="99"/>
    <w:rsid w:val="00210375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210375"/>
    <w:rPr>
      <w:rFonts w:ascii="Courier New" w:hAnsi="Courier New" w:cs="Times New Roman"/>
      <w:sz w:val="20"/>
      <w:szCs w:val="20"/>
    </w:rPr>
  </w:style>
  <w:style w:type="table" w:styleId="ab">
    <w:name w:val="Table Grid"/>
    <w:basedOn w:val="a1"/>
    <w:uiPriority w:val="99"/>
    <w:rsid w:val="00712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C84495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D44236"/>
    <w:pPr>
      <w:suppressAutoHyphens/>
      <w:ind w:firstLine="567"/>
      <w:jc w:val="both"/>
    </w:pPr>
    <w:rPr>
      <w:sz w:val="24"/>
      <w:szCs w:val="24"/>
      <w:lang w:eastAsia="ar-SA"/>
    </w:rPr>
  </w:style>
  <w:style w:type="paragraph" w:styleId="22">
    <w:name w:val="List 2"/>
    <w:basedOn w:val="a"/>
    <w:uiPriority w:val="99"/>
    <w:rsid w:val="00B22282"/>
    <w:pPr>
      <w:ind w:left="566" w:hanging="283"/>
    </w:pPr>
    <w:rPr>
      <w:rFonts w:ascii="Arial" w:hAnsi="Arial" w:cs="Arial"/>
      <w:sz w:val="24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9E0F5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E0F51"/>
  </w:style>
  <w:style w:type="paragraph" w:styleId="af">
    <w:name w:val="footer"/>
    <w:basedOn w:val="a"/>
    <w:link w:val="af0"/>
    <w:uiPriority w:val="99"/>
    <w:unhideWhenUsed/>
    <w:rsid w:val="009E0F5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E0F51"/>
  </w:style>
  <w:style w:type="table" w:customStyle="1" w:styleId="23">
    <w:name w:val="Сетка таблицы2"/>
    <w:basedOn w:val="a1"/>
    <w:next w:val="ab"/>
    <w:uiPriority w:val="59"/>
    <w:rsid w:val="000C331A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324E6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rsid w:val="007A06C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12">
    <w:name w:val="toc 1"/>
    <w:basedOn w:val="a"/>
    <w:next w:val="a"/>
    <w:autoRedefine/>
    <w:uiPriority w:val="39"/>
    <w:locked/>
    <w:rsid w:val="00E966B7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24">
    <w:name w:val="toc 2"/>
    <w:basedOn w:val="a"/>
    <w:next w:val="a"/>
    <w:autoRedefine/>
    <w:uiPriority w:val="39"/>
    <w:locked/>
    <w:rsid w:val="00E966B7"/>
    <w:pPr>
      <w:ind w:left="220"/>
    </w:pPr>
    <w:rPr>
      <w:rFonts w:asciiTheme="minorHAnsi" w:hAnsiTheme="minorHAnsi"/>
      <w:smallCaps/>
      <w:sz w:val="20"/>
      <w:szCs w:val="20"/>
    </w:rPr>
  </w:style>
  <w:style w:type="paragraph" w:styleId="3">
    <w:name w:val="toc 3"/>
    <w:basedOn w:val="a"/>
    <w:next w:val="a"/>
    <w:autoRedefine/>
    <w:locked/>
    <w:rsid w:val="00E966B7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locked/>
    <w:rsid w:val="00E966B7"/>
    <w:pPr>
      <w:ind w:left="660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locked/>
    <w:rsid w:val="00E966B7"/>
    <w:pPr>
      <w:ind w:left="88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locked/>
    <w:rsid w:val="00E966B7"/>
    <w:pPr>
      <w:ind w:left="11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locked/>
    <w:rsid w:val="00E966B7"/>
    <w:pPr>
      <w:ind w:left="132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locked/>
    <w:rsid w:val="00E966B7"/>
    <w:pPr>
      <w:ind w:left="154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locked/>
    <w:rsid w:val="00E966B7"/>
    <w:pPr>
      <w:ind w:left="1760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rc.ru" TargetMode="External"/><Relationship Id="rId18" Type="http://schemas.openxmlformats.org/officeDocument/2006/relationships/hyperlink" Target="http://nedug.ru/libr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cgsen.ru" TargetMode="External"/><Relationship Id="rId17" Type="http://schemas.openxmlformats.org/officeDocument/2006/relationships/hyperlink" Target="http://www.mchs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usnrc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potrebnadzo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mb.ru" TargetMode="External"/><Relationship Id="rId10" Type="http://schemas.openxmlformats.org/officeDocument/2006/relationships/hyperlink" Target="http://www.minzdravsoc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edne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0F1A0-81CE-4403-881A-2AC69E0D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16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СМОЛЕНСКОЙ ОБЛАСТИ ПО ЗДРАВООХРАНЕНИЮ</vt:lpstr>
    </vt:vector>
  </TitlesOfParts>
  <Company>SPecialiST RePack</Company>
  <LinksUpToDate>false</LinksUpToDate>
  <CharactersWithSpaces>20900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СМОЛЕНСКОЙ ОБЛАСТИ ПО ЗДРАВООХРАНЕНИЮ</dc:title>
  <dc:subject/>
  <dc:creator>Windows User</dc:creator>
  <cp:keywords/>
  <dc:description/>
  <cp:lastModifiedBy>MarinKO</cp:lastModifiedBy>
  <cp:revision>11</cp:revision>
  <cp:lastPrinted>2020-05-07T09:02:00Z</cp:lastPrinted>
  <dcterms:created xsi:type="dcterms:W3CDTF">2020-06-16T11:07:00Z</dcterms:created>
  <dcterms:modified xsi:type="dcterms:W3CDTF">2020-09-03T11:07:00Z</dcterms:modified>
</cp:coreProperties>
</file>